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C90B0" w14:textId="5A7AD177" w:rsidR="00925593" w:rsidRPr="00FA6AA5" w:rsidRDefault="00117D86" w:rsidP="00F4347A">
      <w:pPr>
        <w:ind w:right="17"/>
        <w:rPr>
          <w:b/>
          <w:spacing w:val="-2"/>
        </w:rPr>
      </w:pPr>
      <w:bookmarkStart w:id="0" w:name="CONVERT_SERVICES_TERMS__"/>
      <w:bookmarkEnd w:id="0"/>
      <w:r w:rsidRPr="00FA6AA5">
        <w:rPr>
          <w:b/>
          <w:spacing w:val="-2"/>
        </w:rPr>
        <w:t>CONVERT</w:t>
      </w:r>
      <w:r w:rsidRPr="00FA6AA5">
        <w:rPr>
          <w:b/>
        </w:rPr>
        <w:t xml:space="preserve"> </w:t>
      </w:r>
      <w:r w:rsidRPr="00FA6AA5">
        <w:rPr>
          <w:b/>
          <w:spacing w:val="-2"/>
        </w:rPr>
        <w:t>SERVICES</w:t>
      </w:r>
      <w:r w:rsidRPr="00FA6AA5">
        <w:rPr>
          <w:b/>
          <w:spacing w:val="1"/>
        </w:rPr>
        <w:t xml:space="preserve"> </w:t>
      </w:r>
      <w:r w:rsidR="00AC7FE0" w:rsidRPr="00FA6AA5">
        <w:rPr>
          <w:b/>
          <w:spacing w:val="-2"/>
        </w:rPr>
        <w:t>TERMS</w:t>
      </w:r>
    </w:p>
    <w:p w14:paraId="2B8C90B1" w14:textId="77777777" w:rsidR="00925593" w:rsidRPr="00FA6AA5" w:rsidRDefault="00925593">
      <w:pPr>
        <w:pStyle w:val="BodyText"/>
        <w:spacing w:before="0"/>
        <w:ind w:left="0"/>
        <w:jc w:val="left"/>
        <w:rPr>
          <w:b/>
        </w:rPr>
      </w:pPr>
    </w:p>
    <w:p w14:paraId="2B8C90B4" w14:textId="77777777" w:rsidR="00925593" w:rsidRPr="00FA6AA5" w:rsidRDefault="00117D86">
      <w:pPr>
        <w:pStyle w:val="Heading1"/>
        <w:numPr>
          <w:ilvl w:val="0"/>
          <w:numId w:val="20"/>
        </w:numPr>
        <w:tabs>
          <w:tab w:val="left" w:pos="548"/>
        </w:tabs>
        <w:ind w:left="548" w:hanging="433"/>
        <w:jc w:val="both"/>
      </w:pPr>
      <w:bookmarkStart w:id="1" w:name="1.​INTRODUCTION_AND_ACCEPTANCE_OF_THESE_"/>
      <w:bookmarkEnd w:id="1"/>
      <w:r w:rsidRPr="00FA6AA5">
        <w:t>INTRODUCTION</w:t>
      </w:r>
      <w:r w:rsidRPr="00FA6AA5">
        <w:rPr>
          <w:spacing w:val="-12"/>
        </w:rPr>
        <w:t xml:space="preserve"> </w:t>
      </w:r>
      <w:r w:rsidRPr="00FA6AA5">
        <w:t>AND</w:t>
      </w:r>
      <w:r w:rsidRPr="00FA6AA5">
        <w:rPr>
          <w:spacing w:val="-10"/>
        </w:rPr>
        <w:t xml:space="preserve"> </w:t>
      </w:r>
      <w:r w:rsidRPr="00FA6AA5">
        <w:t>ACCEPTANCE</w:t>
      </w:r>
      <w:r w:rsidRPr="00FA6AA5">
        <w:rPr>
          <w:spacing w:val="-9"/>
        </w:rPr>
        <w:t xml:space="preserve"> </w:t>
      </w:r>
      <w:r w:rsidRPr="00FA6AA5">
        <w:t>OF</w:t>
      </w:r>
      <w:r w:rsidRPr="00FA6AA5">
        <w:rPr>
          <w:spacing w:val="-10"/>
        </w:rPr>
        <w:t xml:space="preserve"> </w:t>
      </w:r>
      <w:r w:rsidRPr="00FA6AA5">
        <w:t>THESE</w:t>
      </w:r>
      <w:r w:rsidRPr="00FA6AA5">
        <w:rPr>
          <w:spacing w:val="-9"/>
        </w:rPr>
        <w:t xml:space="preserve"> </w:t>
      </w:r>
      <w:r w:rsidRPr="00FA6AA5">
        <w:rPr>
          <w:spacing w:val="-2"/>
        </w:rPr>
        <w:t>TERMS</w:t>
      </w:r>
    </w:p>
    <w:p w14:paraId="2B8C90B5" w14:textId="7DCA9544" w:rsidR="00925593" w:rsidRPr="00FA6AA5" w:rsidRDefault="00117D86">
      <w:pPr>
        <w:pStyle w:val="ListParagraph"/>
        <w:numPr>
          <w:ilvl w:val="0"/>
          <w:numId w:val="17"/>
        </w:numPr>
        <w:tabs>
          <w:tab w:val="left" w:pos="320"/>
        </w:tabs>
        <w:ind w:right="125" w:firstLine="0"/>
      </w:pPr>
      <w:r w:rsidRPr="00FA6AA5">
        <w:t xml:space="preserve">The terms </w:t>
      </w:r>
      <w:r w:rsidR="00AC7FE0" w:rsidRPr="00FA6AA5">
        <w:t xml:space="preserve">in relation to the Convert Services </w:t>
      </w:r>
      <w:r w:rsidRPr="00FA6AA5">
        <w:t>(</w:t>
      </w:r>
      <w:r w:rsidR="00DE4160" w:rsidRPr="00FA6AA5">
        <w:t>also referred to as the</w:t>
      </w:r>
      <w:r w:rsidRPr="00FA6AA5">
        <w:t xml:space="preserve"> “</w:t>
      </w:r>
      <w:r w:rsidRPr="00FA6AA5">
        <w:rPr>
          <w:b/>
        </w:rPr>
        <w:t>Convert Services Terms</w:t>
      </w:r>
      <w:r w:rsidRPr="00FA6AA5">
        <w:t>”) are to be read together with, and are</w:t>
      </w:r>
      <w:r w:rsidRPr="00FA6AA5">
        <w:rPr>
          <w:spacing w:val="-4"/>
        </w:rPr>
        <w:t xml:space="preserve"> </w:t>
      </w:r>
      <w:r w:rsidRPr="00FA6AA5">
        <w:t>supplemental</w:t>
      </w:r>
      <w:r w:rsidRPr="00FA6AA5">
        <w:rPr>
          <w:spacing w:val="-4"/>
        </w:rPr>
        <w:t xml:space="preserve"> </w:t>
      </w:r>
      <w:r w:rsidRPr="00FA6AA5">
        <w:t xml:space="preserve">to, the </w:t>
      </w:r>
      <w:r w:rsidR="00D523B8" w:rsidRPr="00FA6AA5">
        <w:t xml:space="preserve">terms and conditions of use </w:t>
      </w:r>
      <w:r w:rsidR="00C76C70" w:rsidRPr="00FA6AA5">
        <w:t xml:space="preserve">of any or all of the services made available </w:t>
      </w:r>
      <w:r w:rsidR="00B8700F" w:rsidRPr="00FA6AA5">
        <w:t xml:space="preserve">by </w:t>
      </w:r>
      <w:r w:rsidR="00801A85" w:rsidRPr="00FA6AA5">
        <w:t>UMX</w:t>
      </w:r>
      <w:r w:rsidR="00B8700F" w:rsidRPr="00FA6AA5">
        <w:t xml:space="preserve"> or its affiliates</w:t>
      </w:r>
      <w:r w:rsidRPr="00FA6AA5">
        <w:t xml:space="preserve"> </w:t>
      </w:r>
      <w:r w:rsidR="00762349" w:rsidRPr="00FA6AA5">
        <w:t xml:space="preserve">and the website or other electronic platforms (such as mobile applications) provided by </w:t>
      </w:r>
      <w:r w:rsidR="00801A85" w:rsidRPr="00FA6AA5">
        <w:t>UMX</w:t>
      </w:r>
      <w:r w:rsidR="00762349" w:rsidRPr="00FA6AA5">
        <w:t xml:space="preserve"> </w:t>
      </w:r>
      <w:r w:rsidRPr="00FA6AA5">
        <w:t>as updated or amended from time to</w:t>
      </w:r>
      <w:r w:rsidRPr="00FA6AA5">
        <w:rPr>
          <w:spacing w:val="-4"/>
        </w:rPr>
        <w:t xml:space="preserve"> </w:t>
      </w:r>
      <w:r w:rsidRPr="00FA6AA5">
        <w:t>time</w:t>
      </w:r>
      <w:r w:rsidRPr="00FA6AA5">
        <w:rPr>
          <w:spacing w:val="-4"/>
        </w:rPr>
        <w:t xml:space="preserve"> </w:t>
      </w:r>
      <w:r w:rsidRPr="00FA6AA5">
        <w:t>(the</w:t>
      </w:r>
      <w:r w:rsidRPr="00FA6AA5">
        <w:rPr>
          <w:spacing w:val="-4"/>
        </w:rPr>
        <w:t xml:space="preserve"> </w:t>
      </w:r>
      <w:r w:rsidRPr="00FA6AA5">
        <w:t>“</w:t>
      </w:r>
      <w:r w:rsidRPr="00FA6AA5">
        <w:rPr>
          <w:b/>
        </w:rPr>
        <w:t>Terms</w:t>
      </w:r>
      <w:r w:rsidRPr="00FA6AA5">
        <w:rPr>
          <w:b/>
          <w:spacing w:val="-4"/>
        </w:rPr>
        <w:t xml:space="preserve"> </w:t>
      </w:r>
      <w:r w:rsidRPr="00FA6AA5">
        <w:rPr>
          <w:b/>
        </w:rPr>
        <w:t>of</w:t>
      </w:r>
      <w:r w:rsidRPr="00FA6AA5">
        <w:rPr>
          <w:b/>
          <w:spacing w:val="-4"/>
        </w:rPr>
        <w:t xml:space="preserve"> </w:t>
      </w:r>
      <w:r w:rsidRPr="00FA6AA5">
        <w:rPr>
          <w:b/>
        </w:rPr>
        <w:t>Use</w:t>
      </w:r>
      <w:r w:rsidRPr="00FA6AA5">
        <w:t>”),</w:t>
      </w:r>
      <w:r w:rsidRPr="00FA6AA5">
        <w:rPr>
          <w:spacing w:val="-4"/>
        </w:rPr>
        <w:t xml:space="preserve"> </w:t>
      </w:r>
      <w:r w:rsidRPr="00FA6AA5">
        <w:t>and</w:t>
      </w:r>
      <w:r w:rsidRPr="00FA6AA5">
        <w:rPr>
          <w:spacing w:val="-4"/>
        </w:rPr>
        <w:t xml:space="preserve"> </w:t>
      </w:r>
      <w:r w:rsidRPr="00FA6AA5">
        <w:t>the</w:t>
      </w:r>
      <w:r w:rsidRPr="00FA6AA5">
        <w:rPr>
          <w:spacing w:val="-4"/>
        </w:rPr>
        <w:t xml:space="preserve"> </w:t>
      </w:r>
      <w:r w:rsidRPr="00FA6AA5">
        <w:t>provisions</w:t>
      </w:r>
      <w:r w:rsidRPr="00FA6AA5">
        <w:rPr>
          <w:spacing w:val="-4"/>
        </w:rPr>
        <w:t xml:space="preserve"> </w:t>
      </w:r>
      <w:r w:rsidRPr="00FA6AA5">
        <w:t>set out in the Terms of Use shall continue to apply</w:t>
      </w:r>
      <w:r w:rsidR="00275011" w:rsidRPr="00FA6AA5">
        <w:t>. All</w:t>
      </w:r>
      <w:r w:rsidR="00275011" w:rsidRPr="00FA6AA5">
        <w:rPr>
          <w:spacing w:val="-4"/>
        </w:rPr>
        <w:t xml:space="preserve"> </w:t>
      </w:r>
      <w:r w:rsidR="00275011" w:rsidRPr="00FA6AA5">
        <w:t>terms</w:t>
      </w:r>
      <w:r w:rsidR="00275011" w:rsidRPr="00FA6AA5">
        <w:rPr>
          <w:spacing w:val="-4"/>
        </w:rPr>
        <w:t xml:space="preserve"> </w:t>
      </w:r>
      <w:r w:rsidR="00275011" w:rsidRPr="00FA6AA5">
        <w:t>and</w:t>
      </w:r>
      <w:r w:rsidR="00275011" w:rsidRPr="00FA6AA5">
        <w:rPr>
          <w:spacing w:val="-4"/>
        </w:rPr>
        <w:t xml:space="preserve"> </w:t>
      </w:r>
      <w:r w:rsidR="00275011" w:rsidRPr="00FA6AA5">
        <w:t>references</w:t>
      </w:r>
      <w:r w:rsidR="00275011" w:rsidRPr="00FA6AA5">
        <w:rPr>
          <w:spacing w:val="-4"/>
        </w:rPr>
        <w:t xml:space="preserve"> </w:t>
      </w:r>
      <w:r w:rsidR="00275011" w:rsidRPr="00FA6AA5">
        <w:t>used</w:t>
      </w:r>
      <w:r w:rsidR="00275011" w:rsidRPr="00FA6AA5">
        <w:rPr>
          <w:spacing w:val="-4"/>
        </w:rPr>
        <w:t xml:space="preserve"> </w:t>
      </w:r>
      <w:r w:rsidR="00275011" w:rsidRPr="00FA6AA5">
        <w:t>in</w:t>
      </w:r>
      <w:r w:rsidR="00275011" w:rsidRPr="00FA6AA5">
        <w:rPr>
          <w:spacing w:val="-4"/>
        </w:rPr>
        <w:t xml:space="preserve"> </w:t>
      </w:r>
      <w:r w:rsidR="00275011" w:rsidRPr="00FA6AA5">
        <w:t>these</w:t>
      </w:r>
      <w:r w:rsidR="00275011" w:rsidRPr="00FA6AA5">
        <w:rPr>
          <w:spacing w:val="-4"/>
        </w:rPr>
        <w:t xml:space="preserve"> </w:t>
      </w:r>
      <w:r w:rsidR="00275011" w:rsidRPr="00FA6AA5">
        <w:t>Convert</w:t>
      </w:r>
      <w:r w:rsidR="00275011" w:rsidRPr="00FA6AA5">
        <w:rPr>
          <w:spacing w:val="-4"/>
        </w:rPr>
        <w:t xml:space="preserve"> </w:t>
      </w:r>
      <w:r w:rsidR="00275011" w:rsidRPr="00FA6AA5">
        <w:t>Services</w:t>
      </w:r>
      <w:r w:rsidR="00275011" w:rsidRPr="00FA6AA5">
        <w:rPr>
          <w:spacing w:val="-4"/>
        </w:rPr>
        <w:t xml:space="preserve"> </w:t>
      </w:r>
      <w:r w:rsidR="00275011" w:rsidRPr="00FA6AA5">
        <w:t>Terms</w:t>
      </w:r>
      <w:r w:rsidR="00275011" w:rsidRPr="00FA6AA5">
        <w:rPr>
          <w:spacing w:val="-4"/>
        </w:rPr>
        <w:t xml:space="preserve"> </w:t>
      </w:r>
      <w:r w:rsidR="00275011" w:rsidRPr="00FA6AA5">
        <w:t>that</w:t>
      </w:r>
      <w:r w:rsidR="00275011" w:rsidRPr="00FA6AA5">
        <w:rPr>
          <w:spacing w:val="-4"/>
        </w:rPr>
        <w:t xml:space="preserve"> </w:t>
      </w:r>
      <w:r w:rsidR="00275011" w:rsidRPr="00FA6AA5">
        <w:t>are</w:t>
      </w:r>
      <w:r w:rsidR="00275011" w:rsidRPr="00FA6AA5">
        <w:rPr>
          <w:spacing w:val="-4"/>
        </w:rPr>
        <w:t xml:space="preserve"> </w:t>
      </w:r>
      <w:r w:rsidR="00275011" w:rsidRPr="00FA6AA5">
        <w:t>not</w:t>
      </w:r>
      <w:r w:rsidR="00275011" w:rsidRPr="00FA6AA5">
        <w:rPr>
          <w:spacing w:val="-4"/>
        </w:rPr>
        <w:t xml:space="preserve"> </w:t>
      </w:r>
      <w:r w:rsidR="00275011" w:rsidRPr="00FA6AA5">
        <w:t>defined</w:t>
      </w:r>
      <w:r w:rsidR="00275011" w:rsidRPr="00FA6AA5">
        <w:rPr>
          <w:spacing w:val="-4"/>
        </w:rPr>
        <w:t xml:space="preserve"> </w:t>
      </w:r>
      <w:r w:rsidR="00275011" w:rsidRPr="00FA6AA5">
        <w:t>herein</w:t>
      </w:r>
      <w:r w:rsidR="00275011" w:rsidRPr="00FA6AA5">
        <w:rPr>
          <w:spacing w:val="-4"/>
        </w:rPr>
        <w:t xml:space="preserve"> </w:t>
      </w:r>
      <w:r w:rsidR="00275011" w:rsidRPr="00FA6AA5">
        <w:t>shall</w:t>
      </w:r>
      <w:r w:rsidR="00275011" w:rsidRPr="00FA6AA5">
        <w:rPr>
          <w:spacing w:val="-4"/>
        </w:rPr>
        <w:t xml:space="preserve"> </w:t>
      </w:r>
      <w:r w:rsidR="00275011" w:rsidRPr="00FA6AA5">
        <w:t>have</w:t>
      </w:r>
      <w:r w:rsidR="00275011" w:rsidRPr="00FA6AA5">
        <w:rPr>
          <w:spacing w:val="-4"/>
        </w:rPr>
        <w:t xml:space="preserve"> </w:t>
      </w:r>
      <w:r w:rsidR="00275011" w:rsidRPr="00FA6AA5">
        <w:t>the meaning given to them in the Terms of Use.</w:t>
      </w:r>
    </w:p>
    <w:p w14:paraId="2B8C90B6" w14:textId="3D12108C" w:rsidR="00925593" w:rsidRPr="00FA6AA5" w:rsidRDefault="00117D86">
      <w:pPr>
        <w:pStyle w:val="ListParagraph"/>
        <w:numPr>
          <w:ilvl w:val="0"/>
          <w:numId w:val="17"/>
        </w:numPr>
        <w:tabs>
          <w:tab w:val="left" w:pos="333"/>
        </w:tabs>
        <w:ind w:right="118" w:firstLine="0"/>
      </w:pPr>
      <w:r w:rsidRPr="00FA6AA5">
        <w:t>By accessing and using the Convert Services (as defined below), you</w:t>
      </w:r>
      <w:r w:rsidRPr="00FA6AA5">
        <w:rPr>
          <w:spacing w:val="-2"/>
        </w:rPr>
        <w:t xml:space="preserve"> </w:t>
      </w:r>
      <w:r w:rsidRPr="00FA6AA5">
        <w:t>acknowledge</w:t>
      </w:r>
      <w:r w:rsidRPr="00FA6AA5">
        <w:rPr>
          <w:spacing w:val="-2"/>
        </w:rPr>
        <w:t xml:space="preserve"> </w:t>
      </w:r>
      <w:r w:rsidRPr="00FA6AA5">
        <w:t>and</w:t>
      </w:r>
      <w:r w:rsidRPr="00FA6AA5">
        <w:rPr>
          <w:spacing w:val="-2"/>
        </w:rPr>
        <w:t xml:space="preserve"> </w:t>
      </w:r>
      <w:r w:rsidRPr="00FA6AA5">
        <w:t>agree</w:t>
      </w:r>
      <w:r w:rsidRPr="00FA6AA5">
        <w:rPr>
          <w:spacing w:val="-2"/>
        </w:rPr>
        <w:t xml:space="preserve"> </w:t>
      </w:r>
      <w:r w:rsidRPr="00FA6AA5">
        <w:t>that</w:t>
      </w:r>
      <w:r w:rsidRPr="00FA6AA5">
        <w:rPr>
          <w:spacing w:val="-2"/>
        </w:rPr>
        <w:t xml:space="preserve"> </w:t>
      </w:r>
      <w:r w:rsidRPr="00FA6AA5">
        <w:t>you have read, understood and accepted all of the terms and conditions in these Convert Services Terms</w:t>
      </w:r>
      <w:r w:rsidRPr="00FA6AA5">
        <w:rPr>
          <w:spacing w:val="-3"/>
        </w:rPr>
        <w:t xml:space="preserve"> </w:t>
      </w:r>
      <w:r w:rsidRPr="00FA6AA5">
        <w:t>and the Terms of Use, and you acknowledge and agree that you will be</w:t>
      </w:r>
      <w:r w:rsidRPr="00FA6AA5">
        <w:rPr>
          <w:spacing w:val="-3"/>
        </w:rPr>
        <w:t xml:space="preserve"> </w:t>
      </w:r>
      <w:r w:rsidRPr="00FA6AA5">
        <w:t>bound</w:t>
      </w:r>
      <w:r w:rsidRPr="00FA6AA5">
        <w:rPr>
          <w:spacing w:val="-3"/>
        </w:rPr>
        <w:t xml:space="preserve"> </w:t>
      </w:r>
      <w:r w:rsidRPr="00FA6AA5">
        <w:t>by</w:t>
      </w:r>
      <w:r w:rsidRPr="00FA6AA5">
        <w:rPr>
          <w:spacing w:val="-3"/>
        </w:rPr>
        <w:t xml:space="preserve"> </w:t>
      </w:r>
      <w:r w:rsidRPr="00FA6AA5">
        <w:t>and</w:t>
      </w:r>
      <w:r w:rsidRPr="00FA6AA5">
        <w:rPr>
          <w:spacing w:val="-3"/>
        </w:rPr>
        <w:t xml:space="preserve"> </w:t>
      </w:r>
      <w:r w:rsidRPr="00FA6AA5">
        <w:t>will</w:t>
      </w:r>
      <w:r w:rsidRPr="00FA6AA5">
        <w:rPr>
          <w:spacing w:val="-3"/>
        </w:rPr>
        <w:t xml:space="preserve"> </w:t>
      </w:r>
      <w:r w:rsidRPr="00FA6AA5">
        <w:t>comply</w:t>
      </w:r>
      <w:r w:rsidRPr="00FA6AA5">
        <w:rPr>
          <w:spacing w:val="-3"/>
        </w:rPr>
        <w:t xml:space="preserve"> </w:t>
      </w:r>
      <w:r w:rsidRPr="00FA6AA5">
        <w:t>with</w:t>
      </w:r>
      <w:r w:rsidRPr="00FA6AA5">
        <w:rPr>
          <w:spacing w:val="-3"/>
        </w:rPr>
        <w:t xml:space="preserve"> </w:t>
      </w:r>
      <w:r w:rsidRPr="00FA6AA5">
        <w:t>these Convert Services Terms.</w:t>
      </w:r>
      <w:r w:rsidRPr="00FA6AA5">
        <w:rPr>
          <w:spacing w:val="40"/>
        </w:rPr>
        <w:t xml:space="preserve"> </w:t>
      </w:r>
    </w:p>
    <w:p w14:paraId="2B8C90B7" w14:textId="70D27E0B" w:rsidR="00925593" w:rsidRPr="00FA6AA5" w:rsidRDefault="00117D86">
      <w:pPr>
        <w:pStyle w:val="ListParagraph"/>
        <w:numPr>
          <w:ilvl w:val="0"/>
          <w:numId w:val="17"/>
        </w:numPr>
        <w:tabs>
          <w:tab w:val="left" w:pos="335"/>
        </w:tabs>
        <w:ind w:right="121" w:firstLine="0"/>
      </w:pPr>
      <w:r w:rsidRPr="00FA6AA5">
        <w:t xml:space="preserve">In the event of any conflict or inconsistency between any provision of these Convert Services Terms and a provision of the Terms of Use, these Convert Services Terms shall prevail </w:t>
      </w:r>
      <w:r w:rsidR="00DF5A26" w:rsidRPr="00FA6AA5">
        <w:t>to the extent that</w:t>
      </w:r>
      <w:r w:rsidRPr="00FA6AA5">
        <w:t xml:space="preserve"> such inconsistency relates to the Convert Services</w:t>
      </w:r>
      <w:r w:rsidR="00676550" w:rsidRPr="00FA6AA5">
        <w:t xml:space="preserve">.  </w:t>
      </w:r>
    </w:p>
    <w:p w14:paraId="2B8C90B8" w14:textId="09145F3D" w:rsidR="00925593" w:rsidRPr="00FA6AA5" w:rsidRDefault="00117D86">
      <w:pPr>
        <w:pStyle w:val="ListParagraph"/>
        <w:numPr>
          <w:ilvl w:val="0"/>
          <w:numId w:val="17"/>
        </w:numPr>
        <w:tabs>
          <w:tab w:val="left" w:pos="378"/>
        </w:tabs>
        <w:ind w:right="119" w:firstLine="0"/>
      </w:pPr>
      <w:r w:rsidRPr="00FA6AA5">
        <w:t xml:space="preserve">The </w:t>
      </w:r>
      <w:r w:rsidR="00801A85" w:rsidRPr="00FA6AA5">
        <w:t>UMX</w:t>
      </w:r>
      <w:r w:rsidR="00676550" w:rsidRPr="00FA6AA5">
        <w:t xml:space="preserve"> entity</w:t>
      </w:r>
      <w:r w:rsidRPr="00FA6AA5">
        <w:t xml:space="preserve"> providing the Convert Services is </w:t>
      </w:r>
      <w:r w:rsidR="00516677" w:rsidRPr="00FA6AA5">
        <w:rPr>
          <w:rFonts w:eastAsiaTheme="minorEastAsia" w:hint="eastAsia"/>
          <w:lang w:eastAsia="zh-CN"/>
        </w:rPr>
        <w:t>the entity you are registered as a client of</w:t>
      </w:r>
      <w:r w:rsidR="001E3D24" w:rsidRPr="00FA6AA5">
        <w:t xml:space="preserve"> </w:t>
      </w:r>
      <w:r w:rsidRPr="00FA6AA5">
        <w:t>(hereinafter referred to as “</w:t>
      </w:r>
      <w:r w:rsidR="00801A85" w:rsidRPr="00FA6AA5">
        <w:rPr>
          <w:b/>
        </w:rPr>
        <w:t>UMX</w:t>
      </w:r>
      <w:r w:rsidRPr="00FA6AA5">
        <w:t>”, “</w:t>
      </w:r>
      <w:r w:rsidRPr="00FA6AA5">
        <w:rPr>
          <w:b/>
        </w:rPr>
        <w:t>we</w:t>
      </w:r>
      <w:r w:rsidRPr="00FA6AA5">
        <w:t>”, “</w:t>
      </w:r>
      <w:r w:rsidRPr="00FA6AA5">
        <w:rPr>
          <w:b/>
        </w:rPr>
        <w:t>our</w:t>
      </w:r>
      <w:r w:rsidRPr="00FA6AA5">
        <w:t>”, “</w:t>
      </w:r>
      <w:r w:rsidRPr="00FA6AA5">
        <w:rPr>
          <w:b/>
        </w:rPr>
        <w:t>us</w:t>
      </w:r>
      <w:r w:rsidRPr="00FA6AA5">
        <w:t>”).</w:t>
      </w:r>
      <w:r w:rsidR="00CF6183" w:rsidRPr="00FA6AA5">
        <w:t xml:space="preserve">  </w:t>
      </w:r>
    </w:p>
    <w:p w14:paraId="2B8C90BA" w14:textId="525E10CE" w:rsidR="00925593" w:rsidRPr="00FA6AA5" w:rsidRDefault="00117D86">
      <w:pPr>
        <w:pStyle w:val="ListParagraph"/>
        <w:numPr>
          <w:ilvl w:val="0"/>
          <w:numId w:val="17"/>
        </w:numPr>
        <w:tabs>
          <w:tab w:val="left" w:pos="296"/>
        </w:tabs>
        <w:ind w:right="118" w:firstLine="0"/>
      </w:pPr>
      <w:r w:rsidRPr="00FA6AA5">
        <w:t>This version of these Convert Services Terms shall replace and</w:t>
      </w:r>
      <w:r w:rsidRPr="00FA6AA5">
        <w:rPr>
          <w:spacing w:val="-4"/>
        </w:rPr>
        <w:t xml:space="preserve"> </w:t>
      </w:r>
      <w:r w:rsidRPr="00FA6AA5">
        <w:t>supersede:</w:t>
      </w:r>
      <w:r w:rsidRPr="00FA6AA5">
        <w:rPr>
          <w:spacing w:val="-4"/>
        </w:rPr>
        <w:t xml:space="preserve"> </w:t>
      </w:r>
      <w:r w:rsidRPr="00FA6AA5">
        <w:t>(i)</w:t>
      </w:r>
      <w:r w:rsidRPr="00FA6AA5">
        <w:rPr>
          <w:spacing w:val="-4"/>
        </w:rPr>
        <w:t xml:space="preserve"> </w:t>
      </w:r>
      <w:r w:rsidRPr="00FA6AA5">
        <w:t>any</w:t>
      </w:r>
      <w:r w:rsidRPr="00FA6AA5">
        <w:rPr>
          <w:spacing w:val="-4"/>
        </w:rPr>
        <w:t xml:space="preserve"> </w:t>
      </w:r>
      <w:r w:rsidRPr="00FA6AA5">
        <w:t>previous</w:t>
      </w:r>
      <w:r w:rsidRPr="00FA6AA5">
        <w:rPr>
          <w:spacing w:val="-4"/>
        </w:rPr>
        <w:t xml:space="preserve"> </w:t>
      </w:r>
      <w:r w:rsidRPr="00FA6AA5">
        <w:t>agreements between us with respect to Convert Services (as defined below); and (ii) any previous versions of these Convert Services Terms that may have been accepted through, or otherwise made available on, the Platform.</w:t>
      </w:r>
    </w:p>
    <w:p w14:paraId="355FB650" w14:textId="2B6EA070" w:rsidR="007F645E" w:rsidRPr="00FA6AA5" w:rsidRDefault="007F645E">
      <w:pPr>
        <w:pStyle w:val="Heading1"/>
        <w:numPr>
          <w:ilvl w:val="0"/>
          <w:numId w:val="20"/>
        </w:numPr>
        <w:tabs>
          <w:tab w:val="left" w:pos="548"/>
        </w:tabs>
        <w:ind w:left="548" w:hanging="433"/>
        <w:jc w:val="both"/>
      </w:pPr>
      <w:bookmarkStart w:id="2" w:name="2.​ELIGIBILITY_"/>
      <w:bookmarkEnd w:id="2"/>
      <w:r w:rsidRPr="00FA6AA5">
        <w:t xml:space="preserve">APPLICATION </w:t>
      </w:r>
    </w:p>
    <w:p w14:paraId="33539FDC" w14:textId="5D0E9E70" w:rsidR="007F645E" w:rsidRPr="00FA6AA5" w:rsidRDefault="00FF19AC" w:rsidP="00BD75BB">
      <w:pPr>
        <w:pStyle w:val="ListParagraph"/>
        <w:numPr>
          <w:ilvl w:val="0"/>
          <w:numId w:val="30"/>
        </w:numPr>
        <w:tabs>
          <w:tab w:val="left" w:pos="296"/>
        </w:tabs>
        <w:ind w:right="118" w:firstLine="0"/>
      </w:pPr>
      <w:r w:rsidRPr="00FA6AA5">
        <w:rPr>
          <w:rFonts w:eastAsiaTheme="minorEastAsia" w:hint="eastAsia"/>
          <w:lang w:eastAsia="zh-CN"/>
        </w:rPr>
        <w:t>By applying for or using the Conversion Services, y</w:t>
      </w:r>
      <w:r w:rsidR="007F645E" w:rsidRPr="00FA6AA5">
        <w:t>ou acknowledge, represent and warrant that:</w:t>
      </w:r>
    </w:p>
    <w:p w14:paraId="2A2882C8" w14:textId="14E12321" w:rsidR="007F645E" w:rsidRPr="00FA6AA5" w:rsidRDefault="007F645E" w:rsidP="00BD75BB">
      <w:pPr>
        <w:pStyle w:val="ListParagraph"/>
        <w:numPr>
          <w:ilvl w:val="0"/>
          <w:numId w:val="33"/>
        </w:numPr>
        <w:tabs>
          <w:tab w:val="left" w:pos="296"/>
        </w:tabs>
        <w:ind w:right="118"/>
      </w:pPr>
      <w:bookmarkStart w:id="3" w:name="_Ref132812130"/>
      <w:r w:rsidRPr="00FA6AA5">
        <w:t xml:space="preserve">natural persons – where you are a natural person, you are over the age of 18 years and have full capacity to enter into </w:t>
      </w:r>
      <w:r w:rsidR="002D1DAC" w:rsidRPr="00FA6AA5">
        <w:rPr>
          <w:rFonts w:eastAsiaTheme="minorEastAsia" w:hint="eastAsia"/>
          <w:lang w:eastAsia="zh-CN"/>
        </w:rPr>
        <w:t>the Convert Services Terms</w:t>
      </w:r>
      <w:r w:rsidRPr="00FA6AA5">
        <w:t xml:space="preserve">, and that you have sufficient knowledge and experience to understand the nature and risks of trading in </w:t>
      </w:r>
      <w:r w:rsidR="00391742" w:rsidRPr="00FA6AA5">
        <w:t xml:space="preserve">Fiat Assets and </w:t>
      </w:r>
      <w:r w:rsidR="00FF5460" w:rsidRPr="00FA6AA5">
        <w:t>Digital</w:t>
      </w:r>
      <w:r w:rsidRPr="00FA6AA5">
        <w:t xml:space="preserve"> Assets;</w:t>
      </w:r>
      <w:bookmarkEnd w:id="3"/>
    </w:p>
    <w:p w14:paraId="6F2DED8C" w14:textId="72B7B5E2" w:rsidR="007F645E" w:rsidRPr="00FA6AA5" w:rsidRDefault="007F645E" w:rsidP="00BD75BB">
      <w:pPr>
        <w:pStyle w:val="ListParagraph"/>
        <w:numPr>
          <w:ilvl w:val="0"/>
          <w:numId w:val="33"/>
        </w:numPr>
        <w:tabs>
          <w:tab w:val="left" w:pos="296"/>
        </w:tabs>
        <w:ind w:right="118"/>
      </w:pPr>
      <w:r w:rsidRPr="00FA6AA5">
        <w:t xml:space="preserve">joint accounts – where you are a joint account holder, each joint account user has </w:t>
      </w:r>
      <w:r w:rsidR="0001546C" w:rsidRPr="00FA6AA5">
        <w:t>full capacity to enter into the Convert Services Terms</w:t>
      </w:r>
      <w:r w:rsidR="004448DB" w:rsidRPr="00FA6AA5">
        <w:t>,</w:t>
      </w:r>
      <w:r w:rsidR="0001546C" w:rsidRPr="00FA6AA5">
        <w:t xml:space="preserve"> </w:t>
      </w:r>
      <w:r w:rsidRPr="00FA6AA5">
        <w:t xml:space="preserve">authority to use any </w:t>
      </w:r>
      <w:r w:rsidR="007F6C7F" w:rsidRPr="00FA6AA5">
        <w:t xml:space="preserve">Convert </w:t>
      </w:r>
      <w:r w:rsidRPr="00FA6AA5">
        <w:t xml:space="preserve">Services or give instructions to </w:t>
      </w:r>
      <w:r w:rsidR="00801A85" w:rsidRPr="00FA6AA5">
        <w:t>UMX</w:t>
      </w:r>
      <w:r w:rsidRPr="00FA6AA5">
        <w:t xml:space="preserve"> for the use of any </w:t>
      </w:r>
      <w:r w:rsidR="007F6C7F" w:rsidRPr="00FA6AA5">
        <w:t xml:space="preserve">Convert </w:t>
      </w:r>
      <w:r w:rsidRPr="00FA6AA5">
        <w:t xml:space="preserve">Services, without notice to any other joint account holder.  Any such instructions received from either of the joint account holders by </w:t>
      </w:r>
      <w:r w:rsidR="00801A85" w:rsidRPr="00FA6AA5">
        <w:t>UMX</w:t>
      </w:r>
      <w:r w:rsidRPr="00FA6AA5">
        <w:t xml:space="preserve"> will </w:t>
      </w:r>
      <w:r w:rsidR="00391742" w:rsidRPr="00FA6AA5">
        <w:t xml:space="preserve">be </w:t>
      </w:r>
      <w:r w:rsidRPr="00FA6AA5">
        <w:t xml:space="preserve">deemed to be received jointly from all joint account holders and </w:t>
      </w:r>
      <w:r w:rsidR="00801A85" w:rsidRPr="00FA6AA5">
        <w:t>UMX</w:t>
      </w:r>
      <w:r w:rsidRPr="00FA6AA5">
        <w:t xml:space="preserve"> is authorised to act on such instructions;</w:t>
      </w:r>
    </w:p>
    <w:p w14:paraId="4FFF0B38" w14:textId="77777777" w:rsidR="007F645E" w:rsidRPr="00FA6AA5" w:rsidRDefault="007F645E" w:rsidP="00BD75BB">
      <w:pPr>
        <w:pStyle w:val="ListParagraph"/>
        <w:numPr>
          <w:ilvl w:val="0"/>
          <w:numId w:val="33"/>
        </w:numPr>
        <w:tabs>
          <w:tab w:val="left" w:pos="296"/>
        </w:tabs>
        <w:ind w:right="118"/>
      </w:pPr>
      <w:r w:rsidRPr="00FA6AA5">
        <w:t>corporate and institutional entities – where you are an incorporated or institutional entity:</w:t>
      </w:r>
    </w:p>
    <w:p w14:paraId="065E4AD3" w14:textId="0CC9829C" w:rsidR="007F645E" w:rsidRPr="00FA6AA5" w:rsidRDefault="007F645E" w:rsidP="00BD75BB">
      <w:pPr>
        <w:pStyle w:val="ListParagraph"/>
        <w:numPr>
          <w:ilvl w:val="1"/>
          <w:numId w:val="33"/>
        </w:numPr>
        <w:tabs>
          <w:tab w:val="left" w:pos="296"/>
        </w:tabs>
        <w:ind w:right="118"/>
      </w:pPr>
      <w:r w:rsidRPr="00FA6AA5">
        <w:t>the entity is duly incorporated</w:t>
      </w:r>
      <w:r w:rsidR="00391742" w:rsidRPr="00FA6AA5">
        <w:t>, in good standing</w:t>
      </w:r>
      <w:r w:rsidRPr="00FA6AA5">
        <w:t xml:space="preserve"> and has the legal status, capacity and authority to enter into and perform any obligations as set out in </w:t>
      </w:r>
      <w:r w:rsidR="002D1DAC" w:rsidRPr="00FA6AA5">
        <w:rPr>
          <w:rFonts w:eastAsiaTheme="minorEastAsia" w:hint="eastAsia"/>
          <w:lang w:eastAsia="zh-CN"/>
        </w:rPr>
        <w:t>the Convert Services Terms</w:t>
      </w:r>
      <w:r w:rsidRPr="00FA6AA5">
        <w:t>; and</w:t>
      </w:r>
    </w:p>
    <w:p w14:paraId="6A692E35" w14:textId="2625890E" w:rsidR="007F645E" w:rsidRPr="00FA6AA5" w:rsidRDefault="007F645E" w:rsidP="00BD75BB">
      <w:pPr>
        <w:pStyle w:val="ListParagraph"/>
        <w:numPr>
          <w:ilvl w:val="1"/>
          <w:numId w:val="33"/>
        </w:numPr>
        <w:tabs>
          <w:tab w:val="left" w:pos="296"/>
        </w:tabs>
        <w:ind w:right="118"/>
      </w:pPr>
      <w:r w:rsidRPr="00FA6AA5">
        <w:t xml:space="preserve">the person acting on behalf of the entity who will be providing instructions on behalf of the entity to </w:t>
      </w:r>
      <w:r w:rsidR="00801A85" w:rsidRPr="00FA6AA5">
        <w:t>UMX</w:t>
      </w:r>
      <w:r w:rsidRPr="00FA6AA5">
        <w:t xml:space="preserve"> has been granted full and complete legal authority to give </w:t>
      </w:r>
      <w:r w:rsidR="00801A85" w:rsidRPr="00FA6AA5">
        <w:t>UMX</w:t>
      </w:r>
      <w:r w:rsidRPr="00FA6AA5">
        <w:t xml:space="preserve"> instructions on behalf of the entity, and has sufficient knowledge and experience to understand the nature and risks of trading in </w:t>
      </w:r>
      <w:r w:rsidR="00391742" w:rsidRPr="00FA6AA5">
        <w:t xml:space="preserve">Fiat Assets and </w:t>
      </w:r>
      <w:r w:rsidR="007F6C7F" w:rsidRPr="00FA6AA5">
        <w:t>Digital</w:t>
      </w:r>
      <w:r w:rsidRPr="00FA6AA5">
        <w:t xml:space="preserve"> Assets; and</w:t>
      </w:r>
    </w:p>
    <w:p w14:paraId="601E91E0" w14:textId="09079F0D" w:rsidR="007F645E" w:rsidRPr="00FA6AA5" w:rsidRDefault="007F645E" w:rsidP="00BD75BB">
      <w:pPr>
        <w:pStyle w:val="ListParagraph"/>
        <w:numPr>
          <w:ilvl w:val="0"/>
          <w:numId w:val="33"/>
        </w:numPr>
        <w:tabs>
          <w:tab w:val="left" w:pos="296"/>
        </w:tabs>
        <w:ind w:right="118"/>
      </w:pPr>
      <w:r w:rsidRPr="00FA6AA5">
        <w:t xml:space="preserve">trusts – where you are a trustee of a trust, you have the right and capacity to enter into and </w:t>
      </w:r>
      <w:r w:rsidRPr="00FA6AA5">
        <w:lastRenderedPageBreak/>
        <w:t xml:space="preserve">perform any obligations as set out in </w:t>
      </w:r>
      <w:r w:rsidR="002D1DAC" w:rsidRPr="00FA6AA5">
        <w:rPr>
          <w:rFonts w:eastAsiaTheme="minorEastAsia" w:hint="eastAsia"/>
          <w:lang w:eastAsia="zh-CN"/>
        </w:rPr>
        <w:t>the Convert Services Terms</w:t>
      </w:r>
      <w:r w:rsidRPr="00FA6AA5">
        <w:t xml:space="preserve"> as trustee of the trust, in accordance with the trust deed of the trust and with any applicable law or regulation, and that you have sufficient knowledge and experience to understand the nature and risks of trading in </w:t>
      </w:r>
      <w:r w:rsidR="00391742" w:rsidRPr="00FA6AA5">
        <w:t xml:space="preserve">Fiat Assets and </w:t>
      </w:r>
      <w:r w:rsidR="007F6C7F" w:rsidRPr="00FA6AA5">
        <w:t>Digital</w:t>
      </w:r>
      <w:r w:rsidRPr="00FA6AA5">
        <w:t xml:space="preserve"> Assets.</w:t>
      </w:r>
    </w:p>
    <w:p w14:paraId="0FCF2A6D" w14:textId="4F9A84EE" w:rsidR="007F645E" w:rsidRPr="00FA6AA5" w:rsidRDefault="007F645E" w:rsidP="00BD75BB">
      <w:pPr>
        <w:pStyle w:val="ListParagraph"/>
        <w:numPr>
          <w:ilvl w:val="0"/>
          <w:numId w:val="30"/>
        </w:numPr>
        <w:tabs>
          <w:tab w:val="left" w:pos="296"/>
        </w:tabs>
        <w:ind w:right="118" w:firstLine="0"/>
      </w:pPr>
      <w:r w:rsidRPr="00FA6AA5">
        <w:t xml:space="preserve">You further warrant and undertake to </w:t>
      </w:r>
      <w:r w:rsidR="00801A85" w:rsidRPr="00FA6AA5">
        <w:t>UMX</w:t>
      </w:r>
      <w:r w:rsidRPr="00FA6AA5">
        <w:t xml:space="preserve"> that all information and documentation submitted to </w:t>
      </w:r>
      <w:r w:rsidR="00801A85" w:rsidRPr="00FA6AA5">
        <w:t>UMX</w:t>
      </w:r>
      <w:r w:rsidRPr="00FA6AA5">
        <w:t xml:space="preserve"> (including but not limited to email addresses, telephone numbers, addresses, postal codes, ID information, credit information and any supporting documentation) are true, correct, accurate, complete, up-to-date and not misleading in any form or manner. If any of your information is changed, incorrect or out of date, you must notify </w:t>
      </w:r>
      <w:r w:rsidR="00801A85" w:rsidRPr="00FA6AA5">
        <w:t>UMX</w:t>
      </w:r>
      <w:r w:rsidRPr="00FA6AA5">
        <w:t xml:space="preserve"> as soon as practicable in writing and provide the relevant corrected information and supporting documentation to </w:t>
      </w:r>
      <w:r w:rsidR="00801A85" w:rsidRPr="00FA6AA5">
        <w:t>UMX</w:t>
      </w:r>
      <w:r w:rsidRPr="00FA6AA5">
        <w:t>.</w:t>
      </w:r>
      <w:r w:rsidR="00FF19AC" w:rsidRPr="00FA6AA5">
        <w:rPr>
          <w:rFonts w:eastAsiaTheme="minorEastAsia" w:hint="eastAsia"/>
          <w:lang w:eastAsia="zh-CN"/>
        </w:rPr>
        <w:t xml:space="preserve"> </w:t>
      </w:r>
      <w:r w:rsidR="00801A85" w:rsidRPr="00FA6AA5">
        <w:rPr>
          <w:rFonts w:eastAsiaTheme="minorEastAsia" w:hint="eastAsia"/>
          <w:lang w:eastAsia="zh-CN"/>
        </w:rPr>
        <w:t>UMX</w:t>
      </w:r>
      <w:r w:rsidR="00FF19AC" w:rsidRPr="00FA6AA5">
        <w:rPr>
          <w:rFonts w:eastAsiaTheme="minorEastAsia" w:hint="eastAsia"/>
          <w:lang w:eastAsia="zh-CN"/>
        </w:rPr>
        <w:t xml:space="preserve"> may request further </w:t>
      </w:r>
      <w:r w:rsidR="00FF19AC" w:rsidRPr="00FA6AA5">
        <w:rPr>
          <w:rFonts w:eastAsiaTheme="minorEastAsia"/>
          <w:lang w:eastAsia="zh-CN"/>
        </w:rPr>
        <w:t>information</w:t>
      </w:r>
      <w:r w:rsidR="00FF19AC" w:rsidRPr="00FA6AA5">
        <w:rPr>
          <w:rFonts w:eastAsiaTheme="minorEastAsia" w:hint="eastAsia"/>
          <w:lang w:eastAsia="zh-CN"/>
        </w:rPr>
        <w:t xml:space="preserve"> from you as necessary or appropriate for regulatory or compliance purposes, and you agree to provide such information promptly upon the receipt of such request.</w:t>
      </w:r>
    </w:p>
    <w:p w14:paraId="199B483B" w14:textId="1858B484" w:rsidR="007F645E" w:rsidRPr="00FA6AA5" w:rsidRDefault="00801A85" w:rsidP="00BD75BB">
      <w:pPr>
        <w:pStyle w:val="ListParagraph"/>
        <w:numPr>
          <w:ilvl w:val="0"/>
          <w:numId w:val="30"/>
        </w:numPr>
        <w:tabs>
          <w:tab w:val="left" w:pos="296"/>
        </w:tabs>
        <w:ind w:right="118" w:firstLine="0"/>
      </w:pPr>
      <w:r w:rsidRPr="00FA6AA5">
        <w:t>UMX</w:t>
      </w:r>
      <w:r w:rsidR="007F645E" w:rsidRPr="00FA6AA5">
        <w:t xml:space="preserve"> reserves the right to suspend</w:t>
      </w:r>
      <w:r w:rsidR="00FF19AC" w:rsidRPr="00FA6AA5">
        <w:rPr>
          <w:rFonts w:eastAsiaTheme="minorEastAsia" w:hint="eastAsia"/>
          <w:lang w:eastAsia="zh-CN"/>
        </w:rPr>
        <w:t xml:space="preserve"> the Convert Services for you</w:t>
      </w:r>
      <w:r w:rsidR="007F645E" w:rsidRPr="00FA6AA5">
        <w:t xml:space="preserve"> in the event you breach any of the provisions of </w:t>
      </w:r>
      <w:r w:rsidR="002D1DAC" w:rsidRPr="00FA6AA5">
        <w:rPr>
          <w:rFonts w:eastAsiaTheme="minorEastAsia" w:hint="eastAsia"/>
          <w:lang w:eastAsia="zh-CN"/>
        </w:rPr>
        <w:t>the Convert Services Terms</w:t>
      </w:r>
      <w:r w:rsidR="007F645E" w:rsidRPr="00FA6AA5">
        <w:t>.</w:t>
      </w:r>
    </w:p>
    <w:p w14:paraId="2B8C90BB" w14:textId="7D25FCC9" w:rsidR="00925593" w:rsidRPr="00FA6AA5" w:rsidRDefault="00117D86">
      <w:pPr>
        <w:pStyle w:val="Heading1"/>
        <w:numPr>
          <w:ilvl w:val="0"/>
          <w:numId w:val="20"/>
        </w:numPr>
        <w:tabs>
          <w:tab w:val="left" w:pos="548"/>
        </w:tabs>
        <w:ind w:left="548" w:hanging="433"/>
        <w:jc w:val="both"/>
      </w:pPr>
      <w:r w:rsidRPr="00FA6AA5">
        <w:rPr>
          <w:spacing w:val="-2"/>
        </w:rPr>
        <w:t>ELIGIBILITY</w:t>
      </w:r>
    </w:p>
    <w:p w14:paraId="2B8C90BC" w14:textId="77777777" w:rsidR="00925593" w:rsidRPr="00FA6AA5" w:rsidRDefault="00117D86">
      <w:pPr>
        <w:pStyle w:val="ListParagraph"/>
        <w:numPr>
          <w:ilvl w:val="0"/>
          <w:numId w:val="18"/>
        </w:numPr>
        <w:tabs>
          <w:tab w:val="left" w:pos="335"/>
        </w:tabs>
        <w:ind w:right="123" w:firstLine="0"/>
      </w:pPr>
      <w:r w:rsidRPr="00FA6AA5">
        <w:t>This product is only available to certain users in certain countries.</w:t>
      </w:r>
      <w:r w:rsidRPr="00FA6AA5">
        <w:rPr>
          <w:spacing w:val="40"/>
        </w:rPr>
        <w:t xml:space="preserve"> </w:t>
      </w:r>
      <w:r w:rsidRPr="00FA6AA5">
        <w:t>This product is not intended for users/countries to which restrictions/prohibitions apply.</w:t>
      </w:r>
    </w:p>
    <w:p w14:paraId="2B8C90BD" w14:textId="1E11F769" w:rsidR="00925593" w:rsidRPr="00FA6AA5" w:rsidRDefault="00801A85">
      <w:pPr>
        <w:pStyle w:val="ListParagraph"/>
        <w:numPr>
          <w:ilvl w:val="0"/>
          <w:numId w:val="18"/>
        </w:numPr>
        <w:tabs>
          <w:tab w:val="left" w:pos="333"/>
        </w:tabs>
        <w:ind w:right="132" w:firstLine="0"/>
      </w:pPr>
      <w:r w:rsidRPr="00FA6AA5">
        <w:t>UMX</w:t>
      </w:r>
      <w:r w:rsidR="00117D86" w:rsidRPr="00FA6AA5">
        <w:t xml:space="preserve"> reserves the right to adjust the eligibility</w:t>
      </w:r>
      <w:r w:rsidR="00117D86" w:rsidRPr="00FA6AA5">
        <w:rPr>
          <w:spacing w:val="-3"/>
        </w:rPr>
        <w:t xml:space="preserve"> </w:t>
      </w:r>
      <w:r w:rsidR="00117D86" w:rsidRPr="00FA6AA5">
        <w:t>requirements</w:t>
      </w:r>
      <w:r w:rsidR="00117D86" w:rsidRPr="00FA6AA5">
        <w:rPr>
          <w:spacing w:val="-3"/>
        </w:rPr>
        <w:t xml:space="preserve"> </w:t>
      </w:r>
      <w:r w:rsidR="00117D86" w:rsidRPr="00FA6AA5">
        <w:t>of</w:t>
      </w:r>
      <w:r w:rsidR="00117D86" w:rsidRPr="00FA6AA5">
        <w:rPr>
          <w:spacing w:val="-3"/>
        </w:rPr>
        <w:t xml:space="preserve"> </w:t>
      </w:r>
      <w:r w:rsidR="00117D86" w:rsidRPr="00FA6AA5">
        <w:t>this</w:t>
      </w:r>
      <w:r w:rsidR="00117D86" w:rsidRPr="00FA6AA5">
        <w:rPr>
          <w:spacing w:val="-3"/>
        </w:rPr>
        <w:t xml:space="preserve"> </w:t>
      </w:r>
      <w:r w:rsidR="00117D86" w:rsidRPr="00FA6AA5">
        <w:t>product</w:t>
      </w:r>
      <w:r w:rsidR="00117D86" w:rsidRPr="00FA6AA5">
        <w:rPr>
          <w:spacing w:val="-3"/>
        </w:rPr>
        <w:t xml:space="preserve"> </w:t>
      </w:r>
      <w:r w:rsidR="00117D86" w:rsidRPr="00FA6AA5">
        <w:t>from</w:t>
      </w:r>
      <w:r w:rsidR="00117D86" w:rsidRPr="00FA6AA5">
        <w:rPr>
          <w:spacing w:val="-3"/>
        </w:rPr>
        <w:t xml:space="preserve"> </w:t>
      </w:r>
      <w:r w:rsidR="00117D86" w:rsidRPr="00FA6AA5">
        <w:t>time-to-time,</w:t>
      </w:r>
      <w:r w:rsidR="00117D86" w:rsidRPr="00FA6AA5">
        <w:rPr>
          <w:spacing w:val="-3"/>
        </w:rPr>
        <w:t xml:space="preserve"> </w:t>
      </w:r>
      <w:r w:rsidR="00117D86" w:rsidRPr="00FA6AA5">
        <w:t>with or without notice, in its sole discretion.</w:t>
      </w:r>
    </w:p>
    <w:p w14:paraId="2B8C90BE" w14:textId="77777777" w:rsidR="00925593" w:rsidRPr="00FA6AA5" w:rsidRDefault="00117D86">
      <w:pPr>
        <w:pStyle w:val="Heading1"/>
        <w:numPr>
          <w:ilvl w:val="0"/>
          <w:numId w:val="20"/>
        </w:numPr>
        <w:tabs>
          <w:tab w:val="left" w:pos="548"/>
        </w:tabs>
        <w:ind w:left="548" w:hanging="433"/>
        <w:jc w:val="both"/>
      </w:pPr>
      <w:bookmarkStart w:id="4" w:name="3.​CONVERT_SERVICES_"/>
      <w:bookmarkEnd w:id="4"/>
      <w:r w:rsidRPr="00FA6AA5">
        <w:rPr>
          <w:spacing w:val="-2"/>
        </w:rPr>
        <w:t>CONVERT</w:t>
      </w:r>
      <w:r w:rsidRPr="00FA6AA5">
        <w:t xml:space="preserve"> </w:t>
      </w:r>
      <w:r w:rsidRPr="00FA6AA5">
        <w:rPr>
          <w:spacing w:val="-2"/>
        </w:rPr>
        <w:t>SERVICES</w:t>
      </w:r>
    </w:p>
    <w:p w14:paraId="15184A3F" w14:textId="2A1EF573" w:rsidR="00E1353E" w:rsidRPr="00FA6AA5" w:rsidRDefault="00117D86">
      <w:pPr>
        <w:pStyle w:val="BodyText"/>
        <w:ind w:right="124"/>
      </w:pPr>
      <w:r w:rsidRPr="00FA6AA5">
        <w:t xml:space="preserve">Upon completion of the registration and identity verification </w:t>
      </w:r>
      <w:r w:rsidR="002A2F85" w:rsidRPr="00FA6AA5">
        <w:rPr>
          <w:rFonts w:eastAsiaTheme="minorEastAsia" w:hint="eastAsia"/>
          <w:lang w:eastAsia="zh-CN"/>
        </w:rPr>
        <w:t xml:space="preserve">of your </w:t>
      </w:r>
      <w:r w:rsidR="00C46726" w:rsidRPr="00FA6AA5">
        <w:rPr>
          <w:spacing w:val="-3"/>
        </w:rPr>
        <w:t>A</w:t>
      </w:r>
      <w:r w:rsidRPr="00FA6AA5">
        <w:t>ccount</w:t>
      </w:r>
      <w:r w:rsidR="00AB5287" w:rsidRPr="00FA6AA5">
        <w:t>(s)</w:t>
      </w:r>
      <w:r w:rsidRPr="00FA6AA5">
        <w:t>,</w:t>
      </w:r>
      <w:r w:rsidRPr="00FA6AA5">
        <w:rPr>
          <w:spacing w:val="-3"/>
        </w:rPr>
        <w:t xml:space="preserve"> </w:t>
      </w:r>
      <w:r w:rsidRPr="00FA6AA5">
        <w:t>you</w:t>
      </w:r>
      <w:r w:rsidRPr="00FA6AA5">
        <w:rPr>
          <w:spacing w:val="-3"/>
        </w:rPr>
        <w:t xml:space="preserve"> </w:t>
      </w:r>
      <w:r w:rsidRPr="00FA6AA5">
        <w:t>may</w:t>
      </w:r>
      <w:r w:rsidRPr="00FA6AA5">
        <w:rPr>
          <w:spacing w:val="-3"/>
        </w:rPr>
        <w:t xml:space="preserve"> </w:t>
      </w:r>
      <w:r w:rsidRPr="00FA6AA5">
        <w:t>be</w:t>
      </w:r>
      <w:r w:rsidRPr="00FA6AA5">
        <w:rPr>
          <w:spacing w:val="-3"/>
        </w:rPr>
        <w:t xml:space="preserve"> </w:t>
      </w:r>
      <w:r w:rsidRPr="00FA6AA5">
        <w:t xml:space="preserve">able to make use of the </w:t>
      </w:r>
      <w:r w:rsidR="00BF2963" w:rsidRPr="00FA6AA5">
        <w:t>C</w:t>
      </w:r>
      <w:r w:rsidRPr="00FA6AA5">
        <w:t xml:space="preserve">onvert </w:t>
      </w:r>
      <w:r w:rsidR="00BF2963" w:rsidRPr="00FA6AA5">
        <w:t>S</w:t>
      </w:r>
      <w:r w:rsidRPr="00FA6AA5">
        <w:t xml:space="preserve">ervices, which enable you to buy and sell Digital Assets based on prices provided by </w:t>
      </w:r>
      <w:r w:rsidR="00801A85" w:rsidRPr="00FA6AA5">
        <w:t>UMX</w:t>
      </w:r>
      <w:r w:rsidRPr="00FA6AA5">
        <w:t xml:space="preserve"> (the “</w:t>
      </w:r>
      <w:r w:rsidRPr="00FA6AA5">
        <w:rPr>
          <w:b/>
        </w:rPr>
        <w:t>Convert Services</w:t>
      </w:r>
      <w:r w:rsidRPr="00FA6AA5">
        <w:t>”).</w:t>
      </w:r>
      <w:r w:rsidRPr="00FA6AA5">
        <w:rPr>
          <w:spacing w:val="40"/>
        </w:rPr>
        <w:t xml:space="preserve"> </w:t>
      </w:r>
      <w:r w:rsidR="00E1353E" w:rsidRPr="00FA6AA5">
        <w:t xml:space="preserve">You acknowledge and agree that any Convert Services provided by </w:t>
      </w:r>
      <w:r w:rsidR="00801A85" w:rsidRPr="00FA6AA5">
        <w:t>UMX</w:t>
      </w:r>
      <w:r w:rsidR="00E1353E" w:rsidRPr="00FA6AA5">
        <w:t xml:space="preserve"> may be provided by</w:t>
      </w:r>
      <w:r w:rsidR="00CE39AB" w:rsidRPr="00FA6AA5">
        <w:t xml:space="preserve"> </w:t>
      </w:r>
      <w:r w:rsidR="00E1353E" w:rsidRPr="00FA6AA5">
        <w:t>third parties</w:t>
      </w:r>
      <w:r w:rsidR="00CE39AB" w:rsidRPr="00FA6AA5">
        <w:t xml:space="preserve"> (at </w:t>
      </w:r>
      <w:r w:rsidR="00801A85" w:rsidRPr="00FA6AA5">
        <w:t>UMX</w:t>
      </w:r>
      <w:r w:rsidR="00CE39AB" w:rsidRPr="00FA6AA5">
        <w:t>’s sole discretion)</w:t>
      </w:r>
      <w:r w:rsidR="00E1353E" w:rsidRPr="00FA6AA5">
        <w:t xml:space="preserve"> on behalf of </w:t>
      </w:r>
      <w:r w:rsidR="00801A85" w:rsidRPr="00FA6AA5">
        <w:t>UMX</w:t>
      </w:r>
      <w:r w:rsidR="00E1353E" w:rsidRPr="00FA6AA5">
        <w:t>.</w:t>
      </w:r>
    </w:p>
    <w:p w14:paraId="2B8C90BF" w14:textId="5173E665" w:rsidR="00925593" w:rsidRPr="00FA6AA5" w:rsidRDefault="00117D86">
      <w:pPr>
        <w:pStyle w:val="BodyText"/>
        <w:ind w:right="124"/>
      </w:pPr>
      <w:r w:rsidRPr="00FA6AA5">
        <w:t xml:space="preserve">Pursuant to the Convert Services, you may provide </w:t>
      </w:r>
      <w:r w:rsidR="00801A85" w:rsidRPr="00FA6AA5">
        <w:t>UMX</w:t>
      </w:r>
      <w:r w:rsidRPr="00FA6AA5">
        <w:t xml:space="preserve"> with a request</w:t>
      </w:r>
      <w:r w:rsidR="00E87543">
        <w:rPr>
          <w:rFonts w:eastAsiaTheme="minorEastAsia" w:hint="eastAsia"/>
          <w:lang w:eastAsia="zh-CN"/>
        </w:rPr>
        <w:t xml:space="preserve"> to convert</w:t>
      </w:r>
      <w:r w:rsidRPr="00FA6AA5">
        <w:t>:</w:t>
      </w:r>
    </w:p>
    <w:p w14:paraId="2B8C90C0" w14:textId="32252F84" w:rsidR="00925593" w:rsidRPr="00C86ABB" w:rsidRDefault="00E87543">
      <w:pPr>
        <w:pStyle w:val="ListParagraph"/>
        <w:numPr>
          <w:ilvl w:val="0"/>
          <w:numId w:val="19"/>
        </w:numPr>
        <w:tabs>
          <w:tab w:val="left" w:pos="1025"/>
        </w:tabs>
        <w:ind w:left="1025" w:hanging="205"/>
      </w:pPr>
      <w:r w:rsidRPr="00FA6AA5">
        <w:t>an</w:t>
      </w:r>
      <w:r w:rsidRPr="00FA6AA5">
        <w:rPr>
          <w:spacing w:val="-7"/>
        </w:rPr>
        <w:t xml:space="preserve"> </w:t>
      </w:r>
      <w:r w:rsidRPr="00FA6AA5">
        <w:t>amount</w:t>
      </w:r>
      <w:r w:rsidRPr="00FA6AA5">
        <w:rPr>
          <w:spacing w:val="-5"/>
        </w:rPr>
        <w:t xml:space="preserve"> </w:t>
      </w:r>
      <w:r w:rsidRPr="00FA6AA5">
        <w:t>of</w:t>
      </w:r>
      <w:r w:rsidRPr="00FA6AA5">
        <w:rPr>
          <w:spacing w:val="-5"/>
        </w:rPr>
        <w:t xml:space="preserve"> </w:t>
      </w:r>
      <w:r w:rsidRPr="00FA6AA5">
        <w:t>a</w:t>
      </w:r>
      <w:r w:rsidRPr="00FA6AA5">
        <w:rPr>
          <w:spacing w:val="-4"/>
        </w:rPr>
        <w:t xml:space="preserve"> </w:t>
      </w:r>
      <w:r w:rsidRPr="00FA6AA5">
        <w:rPr>
          <w:rFonts w:eastAsiaTheme="minorEastAsia" w:hint="eastAsia"/>
          <w:lang w:eastAsia="zh-CN"/>
        </w:rPr>
        <w:t>Fiat</w:t>
      </w:r>
      <w:r w:rsidRPr="00FA6AA5">
        <w:rPr>
          <w:spacing w:val="-5"/>
        </w:rPr>
        <w:t xml:space="preserve"> </w:t>
      </w:r>
      <w:r w:rsidRPr="00FA6AA5">
        <w:t>Asset</w:t>
      </w:r>
      <w:r w:rsidRPr="00FA6AA5">
        <w:rPr>
          <w:spacing w:val="-5"/>
        </w:rPr>
        <w:t xml:space="preserve"> </w:t>
      </w:r>
      <w:r w:rsidRPr="00FA6AA5">
        <w:t>into</w:t>
      </w:r>
      <w:r w:rsidRPr="00FA6AA5">
        <w:rPr>
          <w:spacing w:val="-4"/>
        </w:rPr>
        <w:t xml:space="preserve"> </w:t>
      </w:r>
      <w:r w:rsidRPr="00FA6AA5">
        <w:t>Digital</w:t>
      </w:r>
      <w:r w:rsidRPr="00FA6AA5">
        <w:rPr>
          <w:spacing w:val="-5"/>
        </w:rPr>
        <w:t xml:space="preserve"> </w:t>
      </w:r>
      <w:r w:rsidRPr="00FA6AA5">
        <w:t>Asset</w:t>
      </w:r>
      <w:r w:rsidRPr="00FA6AA5">
        <w:rPr>
          <w:rFonts w:eastAsiaTheme="minorEastAsia" w:hint="eastAsia"/>
          <w:lang w:eastAsia="zh-CN"/>
        </w:rPr>
        <w:t xml:space="preserve"> (or vice versa)</w:t>
      </w:r>
      <w:r w:rsidRPr="00FA6AA5">
        <w:t>;</w:t>
      </w:r>
      <w:r>
        <w:rPr>
          <w:rFonts w:eastAsiaTheme="minorEastAsia" w:hint="eastAsia"/>
          <w:lang w:eastAsia="zh-CN"/>
        </w:rPr>
        <w:t xml:space="preserve"> or</w:t>
      </w:r>
    </w:p>
    <w:p w14:paraId="0EE27CF9" w14:textId="604B8E7C" w:rsidR="00E87543" w:rsidRPr="00C86ABB" w:rsidRDefault="00E87543">
      <w:pPr>
        <w:pStyle w:val="ListParagraph"/>
        <w:numPr>
          <w:ilvl w:val="0"/>
          <w:numId w:val="19"/>
        </w:numPr>
        <w:tabs>
          <w:tab w:val="left" w:pos="1025"/>
        </w:tabs>
        <w:ind w:left="1025" w:hanging="205"/>
      </w:pPr>
      <w:r w:rsidRPr="00FA6AA5">
        <w:t>an</w:t>
      </w:r>
      <w:r w:rsidRPr="00FA6AA5">
        <w:rPr>
          <w:spacing w:val="-7"/>
        </w:rPr>
        <w:t xml:space="preserve"> </w:t>
      </w:r>
      <w:r w:rsidRPr="00FA6AA5">
        <w:t>amount</w:t>
      </w:r>
      <w:r w:rsidRPr="00FA6AA5">
        <w:rPr>
          <w:spacing w:val="-4"/>
        </w:rPr>
        <w:t xml:space="preserve"> </w:t>
      </w:r>
      <w:r w:rsidRPr="00FA6AA5">
        <w:t>of</w:t>
      </w:r>
      <w:r w:rsidRPr="00FA6AA5">
        <w:rPr>
          <w:spacing w:val="-4"/>
        </w:rPr>
        <w:t xml:space="preserve"> </w:t>
      </w:r>
      <w:r w:rsidRPr="00FA6AA5">
        <w:rPr>
          <w:rFonts w:eastAsiaTheme="minorEastAsia" w:hint="eastAsia"/>
          <w:lang w:eastAsia="zh-CN"/>
        </w:rPr>
        <w:t>Digital Asset</w:t>
      </w:r>
      <w:r w:rsidRPr="00FA6AA5">
        <w:rPr>
          <w:spacing w:val="-4"/>
        </w:rPr>
        <w:t xml:space="preserve"> </w:t>
      </w:r>
      <w:r w:rsidRPr="00FA6AA5">
        <w:t>into</w:t>
      </w:r>
      <w:r w:rsidRPr="00FA6AA5">
        <w:rPr>
          <w:spacing w:val="-5"/>
        </w:rPr>
        <w:t xml:space="preserve"> </w:t>
      </w:r>
      <w:r>
        <w:rPr>
          <w:rFonts w:eastAsiaTheme="minorEastAsia" w:hint="eastAsia"/>
          <w:lang w:eastAsia="zh-CN"/>
        </w:rPr>
        <w:t>another</w:t>
      </w:r>
      <w:r w:rsidRPr="00FA6AA5">
        <w:rPr>
          <w:spacing w:val="-4"/>
        </w:rPr>
        <w:t xml:space="preserve"> </w:t>
      </w:r>
      <w:r w:rsidRPr="00FA6AA5">
        <w:t>Digital</w:t>
      </w:r>
      <w:r w:rsidRPr="00FA6AA5">
        <w:rPr>
          <w:spacing w:val="-4"/>
        </w:rPr>
        <w:t xml:space="preserve"> </w:t>
      </w:r>
      <w:r w:rsidRPr="00FA6AA5">
        <w:t>Asset</w:t>
      </w:r>
      <w:r w:rsidRPr="00FA6AA5">
        <w:rPr>
          <w:spacing w:val="-2"/>
        </w:rPr>
        <w:t>,</w:t>
      </w:r>
    </w:p>
    <w:p w14:paraId="7EB56419" w14:textId="77777777" w:rsidR="00A976D7" w:rsidRDefault="00A976D7" w:rsidP="00A976D7">
      <w:pPr>
        <w:rPr>
          <w:rFonts w:eastAsiaTheme="minorEastAsia"/>
          <w:lang w:eastAsia="zh-CN"/>
        </w:rPr>
      </w:pPr>
    </w:p>
    <w:p w14:paraId="2B8C90C4" w14:textId="16274DFA" w:rsidR="00925593" w:rsidRPr="00C86ABB" w:rsidRDefault="00117D86" w:rsidP="00C86ABB">
      <w:pPr>
        <w:ind w:left="720"/>
        <w:rPr>
          <w:rFonts w:eastAsiaTheme="minorEastAsia"/>
          <w:lang w:eastAsia="zh-CN"/>
        </w:rPr>
      </w:pPr>
      <w:r w:rsidRPr="00FA6AA5">
        <w:t>in each case, subject to the trading pairs supported by</w:t>
      </w:r>
      <w:r w:rsidRPr="00FA6AA5">
        <w:rPr>
          <w:spacing w:val="-3"/>
        </w:rPr>
        <w:t xml:space="preserve"> </w:t>
      </w:r>
      <w:r w:rsidRPr="00FA6AA5">
        <w:t>the</w:t>
      </w:r>
      <w:r w:rsidRPr="00FA6AA5">
        <w:rPr>
          <w:spacing w:val="-3"/>
        </w:rPr>
        <w:t xml:space="preserve"> </w:t>
      </w:r>
      <w:r w:rsidRPr="00FA6AA5">
        <w:t>Platform</w:t>
      </w:r>
      <w:r w:rsidRPr="00FA6AA5">
        <w:rPr>
          <w:spacing w:val="-3"/>
        </w:rPr>
        <w:t xml:space="preserve"> </w:t>
      </w:r>
      <w:r w:rsidRPr="00FA6AA5">
        <w:t>from</w:t>
      </w:r>
      <w:r w:rsidRPr="00FA6AA5">
        <w:rPr>
          <w:spacing w:val="-3"/>
        </w:rPr>
        <w:t xml:space="preserve"> </w:t>
      </w:r>
      <w:r w:rsidRPr="00FA6AA5">
        <w:t>time</w:t>
      </w:r>
      <w:r w:rsidRPr="00FA6AA5">
        <w:rPr>
          <w:spacing w:val="-3"/>
        </w:rPr>
        <w:t xml:space="preserve"> </w:t>
      </w:r>
      <w:r w:rsidRPr="00FA6AA5">
        <w:t>to time (each, a “</w:t>
      </w:r>
      <w:r w:rsidRPr="00FA6AA5">
        <w:rPr>
          <w:b/>
        </w:rPr>
        <w:t>Conversion</w:t>
      </w:r>
      <w:r w:rsidRPr="00FA6AA5">
        <w:t>”)</w:t>
      </w:r>
      <w:r w:rsidR="00A976D7">
        <w:rPr>
          <w:rFonts w:eastAsiaTheme="minorEastAsia" w:hint="eastAsia"/>
          <w:lang w:eastAsia="zh-CN"/>
        </w:rPr>
        <w:t>.</w:t>
      </w:r>
    </w:p>
    <w:p w14:paraId="2B8C90C6" w14:textId="77777777" w:rsidR="00925593" w:rsidRPr="00FA6AA5" w:rsidRDefault="00117D86">
      <w:pPr>
        <w:pStyle w:val="Heading1"/>
        <w:numPr>
          <w:ilvl w:val="0"/>
          <w:numId w:val="20"/>
        </w:numPr>
        <w:tabs>
          <w:tab w:val="left" w:pos="548"/>
        </w:tabs>
        <w:ind w:left="548" w:hanging="433"/>
        <w:jc w:val="both"/>
      </w:pPr>
      <w:bookmarkStart w:id="5" w:name="4.​CONVERSIONS_"/>
      <w:bookmarkEnd w:id="5"/>
      <w:r w:rsidRPr="00FA6AA5">
        <w:rPr>
          <w:spacing w:val="-2"/>
        </w:rPr>
        <w:t>CONVERSIONS</w:t>
      </w:r>
    </w:p>
    <w:p w14:paraId="2B8C90C7" w14:textId="77777777" w:rsidR="00925593" w:rsidRPr="00FA6AA5" w:rsidRDefault="00117D86">
      <w:pPr>
        <w:pStyle w:val="Heading2"/>
        <w:numPr>
          <w:ilvl w:val="1"/>
          <w:numId w:val="20"/>
        </w:numPr>
        <w:tabs>
          <w:tab w:val="left" w:pos="1539"/>
        </w:tabs>
        <w:ind w:left="1539" w:hanging="689"/>
      </w:pPr>
      <w:bookmarkStart w:id="6" w:name="4.1.​Conversion_Order_Types_"/>
      <w:bookmarkEnd w:id="6"/>
      <w:r w:rsidRPr="00FA6AA5">
        <w:t>Conversion</w:t>
      </w:r>
      <w:r w:rsidRPr="00FA6AA5">
        <w:rPr>
          <w:spacing w:val="-8"/>
        </w:rPr>
        <w:t xml:space="preserve"> </w:t>
      </w:r>
      <w:r w:rsidRPr="00FA6AA5">
        <w:t>Order</w:t>
      </w:r>
      <w:r w:rsidRPr="00FA6AA5">
        <w:rPr>
          <w:spacing w:val="-7"/>
        </w:rPr>
        <w:t xml:space="preserve"> </w:t>
      </w:r>
      <w:r w:rsidRPr="00FA6AA5">
        <w:rPr>
          <w:spacing w:val="-4"/>
        </w:rPr>
        <w:t>Types</w:t>
      </w:r>
    </w:p>
    <w:p w14:paraId="2B8C90C8" w14:textId="41F08CCB" w:rsidR="00925593" w:rsidRPr="00FA6AA5" w:rsidRDefault="00117D86">
      <w:pPr>
        <w:pStyle w:val="BodyText"/>
        <w:jc w:val="left"/>
      </w:pPr>
      <w:r w:rsidRPr="00FA6AA5">
        <w:t>To</w:t>
      </w:r>
      <w:r w:rsidRPr="00FA6AA5">
        <w:rPr>
          <w:spacing w:val="-9"/>
        </w:rPr>
        <w:t xml:space="preserve"> </w:t>
      </w:r>
      <w:r w:rsidRPr="00FA6AA5">
        <w:t>request</w:t>
      </w:r>
      <w:r w:rsidRPr="00FA6AA5">
        <w:rPr>
          <w:spacing w:val="-6"/>
        </w:rPr>
        <w:t xml:space="preserve"> </w:t>
      </w:r>
      <w:r w:rsidRPr="00FA6AA5">
        <w:t>a</w:t>
      </w:r>
      <w:r w:rsidRPr="00FA6AA5">
        <w:rPr>
          <w:spacing w:val="-6"/>
        </w:rPr>
        <w:t xml:space="preserve"> </w:t>
      </w:r>
      <w:r w:rsidRPr="00FA6AA5">
        <w:t>Conversion</w:t>
      </w:r>
      <w:r w:rsidRPr="00FA6AA5">
        <w:rPr>
          <w:spacing w:val="-7"/>
        </w:rPr>
        <w:t xml:space="preserve"> </w:t>
      </w:r>
      <w:r w:rsidRPr="00FA6AA5">
        <w:t>between</w:t>
      </w:r>
      <w:r w:rsidRPr="00FA6AA5">
        <w:rPr>
          <w:spacing w:val="-6"/>
        </w:rPr>
        <w:t xml:space="preserve"> </w:t>
      </w:r>
      <w:r w:rsidRPr="00FA6AA5">
        <w:t>a</w:t>
      </w:r>
      <w:r w:rsidRPr="00FA6AA5">
        <w:rPr>
          <w:spacing w:val="-6"/>
        </w:rPr>
        <w:t xml:space="preserve"> </w:t>
      </w:r>
      <w:r w:rsidRPr="00FA6AA5">
        <w:t>supported</w:t>
      </w:r>
      <w:r w:rsidRPr="00FA6AA5">
        <w:rPr>
          <w:spacing w:val="-7"/>
        </w:rPr>
        <w:t xml:space="preserve"> </w:t>
      </w:r>
      <w:r w:rsidRPr="00FA6AA5">
        <w:t>trading</w:t>
      </w:r>
      <w:r w:rsidRPr="00FA6AA5">
        <w:rPr>
          <w:spacing w:val="-6"/>
        </w:rPr>
        <w:t xml:space="preserve"> </w:t>
      </w:r>
      <w:r w:rsidRPr="00FA6AA5">
        <w:t>pair</w:t>
      </w:r>
      <w:r w:rsidRPr="00FA6AA5">
        <w:rPr>
          <w:spacing w:val="-6"/>
        </w:rPr>
        <w:t xml:space="preserve"> </w:t>
      </w:r>
      <w:r w:rsidRPr="00FA6AA5">
        <w:t>through</w:t>
      </w:r>
      <w:r w:rsidRPr="00FA6AA5">
        <w:rPr>
          <w:spacing w:val="-7"/>
        </w:rPr>
        <w:t xml:space="preserve"> </w:t>
      </w:r>
      <w:r w:rsidRPr="00FA6AA5">
        <w:t>the</w:t>
      </w:r>
      <w:r w:rsidRPr="00FA6AA5">
        <w:rPr>
          <w:spacing w:val="-6"/>
        </w:rPr>
        <w:t xml:space="preserve"> </w:t>
      </w:r>
      <w:r w:rsidRPr="00FA6AA5">
        <w:t>Platform,</w:t>
      </w:r>
      <w:r w:rsidRPr="00FA6AA5">
        <w:rPr>
          <w:spacing w:val="-7"/>
        </w:rPr>
        <w:t xml:space="preserve"> </w:t>
      </w:r>
      <w:r w:rsidRPr="00FA6AA5">
        <w:t>you</w:t>
      </w:r>
      <w:r w:rsidRPr="00FA6AA5">
        <w:rPr>
          <w:spacing w:val="-6"/>
        </w:rPr>
        <w:t xml:space="preserve"> </w:t>
      </w:r>
      <w:r w:rsidRPr="00FA6AA5">
        <w:t>may</w:t>
      </w:r>
      <w:r w:rsidRPr="00FA6AA5">
        <w:rPr>
          <w:spacing w:val="-6"/>
        </w:rPr>
        <w:t xml:space="preserve"> </w:t>
      </w:r>
      <w:r w:rsidRPr="00FA6AA5">
        <w:rPr>
          <w:spacing w:val="-2"/>
        </w:rPr>
        <w:t>place</w:t>
      </w:r>
      <w:r w:rsidR="00233560" w:rsidRPr="00FA6AA5">
        <w:rPr>
          <w:spacing w:val="-2"/>
        </w:rPr>
        <w:t xml:space="preserve"> the following types of Conversion orders (each a “</w:t>
      </w:r>
      <w:r w:rsidR="00233560" w:rsidRPr="00FA6AA5">
        <w:rPr>
          <w:b/>
          <w:bCs/>
          <w:spacing w:val="-2"/>
        </w:rPr>
        <w:t>Conver</w:t>
      </w:r>
      <w:r w:rsidR="008D7A89" w:rsidRPr="00FA6AA5">
        <w:rPr>
          <w:b/>
          <w:bCs/>
          <w:spacing w:val="-2"/>
        </w:rPr>
        <w:t>t</w:t>
      </w:r>
      <w:r w:rsidR="00233560" w:rsidRPr="00FA6AA5">
        <w:rPr>
          <w:b/>
          <w:bCs/>
          <w:spacing w:val="-2"/>
        </w:rPr>
        <w:t xml:space="preserve"> Order</w:t>
      </w:r>
      <w:r w:rsidR="00233560" w:rsidRPr="00FA6AA5">
        <w:rPr>
          <w:spacing w:val="-2"/>
        </w:rPr>
        <w:t>”)</w:t>
      </w:r>
      <w:r w:rsidR="00CF0A63">
        <w:rPr>
          <w:rFonts w:eastAsiaTheme="minorEastAsia" w:hint="eastAsia"/>
          <w:spacing w:val="-2"/>
          <w:lang w:eastAsia="zh-CN"/>
        </w:rPr>
        <w:t>, which order types may be supplemented or amended by UMX from time to time</w:t>
      </w:r>
      <w:r w:rsidRPr="00FA6AA5">
        <w:rPr>
          <w:spacing w:val="-2"/>
        </w:rPr>
        <w:t>:</w:t>
      </w:r>
    </w:p>
    <w:p w14:paraId="2B8C90C9" w14:textId="480F7849" w:rsidR="00925593" w:rsidRPr="00FA6AA5" w:rsidRDefault="00EC73C2">
      <w:pPr>
        <w:pStyle w:val="ListParagraph"/>
        <w:numPr>
          <w:ilvl w:val="0"/>
          <w:numId w:val="16"/>
        </w:numPr>
        <w:tabs>
          <w:tab w:val="left" w:pos="365"/>
        </w:tabs>
        <w:ind w:right="120" w:firstLine="0"/>
      </w:pPr>
      <w:r w:rsidRPr="00FA6AA5">
        <w:rPr>
          <w:b/>
          <w:i/>
        </w:rPr>
        <w:t>Instant Conversion Order</w:t>
      </w:r>
      <w:r w:rsidR="00117D86" w:rsidRPr="00FA6AA5">
        <w:rPr>
          <w:b/>
          <w:i/>
        </w:rPr>
        <w:t xml:space="preserve">s </w:t>
      </w:r>
      <w:r w:rsidR="00117D86" w:rsidRPr="00FA6AA5">
        <w:t>- an instant order, by specifying the amount of the Digital Asset to be converted or the amount of Digital Asset to be received pursuant to such Conversion (each, a “</w:t>
      </w:r>
      <w:r w:rsidRPr="00FA6AA5">
        <w:rPr>
          <w:b/>
        </w:rPr>
        <w:t>Instant Conversion Order</w:t>
      </w:r>
      <w:r w:rsidR="00117D86" w:rsidRPr="00FA6AA5">
        <w:t>”);</w:t>
      </w:r>
      <w:r w:rsidR="00BB08BB" w:rsidRPr="00FA6AA5">
        <w:rPr>
          <w:rFonts w:eastAsiaTheme="minorEastAsia" w:hint="eastAsia"/>
          <w:lang w:eastAsia="zh-CN"/>
        </w:rPr>
        <w:t xml:space="preserve"> and</w:t>
      </w:r>
    </w:p>
    <w:p w14:paraId="2B8C90CA" w14:textId="5A4CADA8" w:rsidR="00925593" w:rsidRPr="00FA6AA5" w:rsidRDefault="008A6067">
      <w:pPr>
        <w:pStyle w:val="ListParagraph"/>
        <w:numPr>
          <w:ilvl w:val="0"/>
          <w:numId w:val="16"/>
        </w:numPr>
        <w:tabs>
          <w:tab w:val="left" w:pos="348"/>
        </w:tabs>
        <w:ind w:right="118" w:firstLine="0"/>
      </w:pPr>
      <w:r w:rsidRPr="00FA6AA5">
        <w:rPr>
          <w:b/>
          <w:i/>
        </w:rPr>
        <w:t>Limited-Price Order</w:t>
      </w:r>
      <w:r w:rsidR="00117D86" w:rsidRPr="00FA6AA5">
        <w:rPr>
          <w:b/>
          <w:i/>
        </w:rPr>
        <w:t xml:space="preserve">s </w:t>
      </w:r>
      <w:r w:rsidR="00117D86" w:rsidRPr="00FA6AA5">
        <w:t xml:space="preserve">- a standing offer for a proposed Conversion, by specifying the amount of the Digital Asset to be converted or the amount of Digital Asset to be received pursuant </w:t>
      </w:r>
      <w:r w:rsidR="00117D86" w:rsidRPr="00FA6AA5">
        <w:lastRenderedPageBreak/>
        <w:t>to such proposed Conversion, the limit price at which such proposed Conversion is to take place and, if required,</w:t>
      </w:r>
      <w:r w:rsidR="00117D86" w:rsidRPr="00FA6AA5">
        <w:rPr>
          <w:spacing w:val="-2"/>
        </w:rPr>
        <w:t xml:space="preserve"> </w:t>
      </w:r>
      <w:r w:rsidR="00117D86" w:rsidRPr="00FA6AA5">
        <w:t>the</w:t>
      </w:r>
      <w:r w:rsidR="00117D86" w:rsidRPr="00FA6AA5">
        <w:rPr>
          <w:spacing w:val="-2"/>
        </w:rPr>
        <w:t xml:space="preserve"> </w:t>
      </w:r>
      <w:r w:rsidR="00117D86" w:rsidRPr="00FA6AA5">
        <w:t>date upon which the offer is to expire if unfulfilled (each such standing offer, a “</w:t>
      </w:r>
      <w:r w:rsidRPr="00FA6AA5">
        <w:rPr>
          <w:b/>
        </w:rPr>
        <w:t>Limited-Price Order</w:t>
      </w:r>
      <w:r w:rsidR="00117D86" w:rsidRPr="00FA6AA5">
        <w:t>”)</w:t>
      </w:r>
      <w:r w:rsidR="00751D81" w:rsidRPr="00FA6AA5">
        <w:t>.</w:t>
      </w:r>
    </w:p>
    <w:p w14:paraId="2B8C90CD" w14:textId="2004313D" w:rsidR="00925593" w:rsidRPr="00FA6AA5" w:rsidRDefault="00117D86">
      <w:pPr>
        <w:pStyle w:val="BodyText"/>
        <w:jc w:val="left"/>
      </w:pPr>
      <w:r w:rsidRPr="00FA6AA5">
        <w:t>Orders</w:t>
      </w:r>
      <w:r w:rsidRPr="00FA6AA5">
        <w:rPr>
          <w:spacing w:val="-7"/>
        </w:rPr>
        <w:t xml:space="preserve"> </w:t>
      </w:r>
      <w:r w:rsidRPr="00FA6AA5">
        <w:t>can</w:t>
      </w:r>
      <w:r w:rsidRPr="00FA6AA5">
        <w:rPr>
          <w:spacing w:val="-5"/>
        </w:rPr>
        <w:t xml:space="preserve"> </w:t>
      </w:r>
      <w:r w:rsidRPr="00FA6AA5">
        <w:t>only</w:t>
      </w:r>
      <w:r w:rsidRPr="00FA6AA5">
        <w:rPr>
          <w:spacing w:val="-5"/>
        </w:rPr>
        <w:t xml:space="preserve"> </w:t>
      </w:r>
      <w:r w:rsidRPr="00FA6AA5">
        <w:t>be</w:t>
      </w:r>
      <w:r w:rsidRPr="00FA6AA5">
        <w:rPr>
          <w:spacing w:val="-4"/>
        </w:rPr>
        <w:t xml:space="preserve"> </w:t>
      </w:r>
      <w:r w:rsidRPr="00FA6AA5">
        <w:t>submitted</w:t>
      </w:r>
      <w:r w:rsidRPr="00FA6AA5">
        <w:rPr>
          <w:spacing w:val="-5"/>
        </w:rPr>
        <w:t xml:space="preserve"> </w:t>
      </w:r>
      <w:r w:rsidRPr="00FA6AA5">
        <w:t>in</w:t>
      </w:r>
      <w:r w:rsidRPr="00FA6AA5">
        <w:rPr>
          <w:spacing w:val="-5"/>
        </w:rPr>
        <w:t xml:space="preserve"> </w:t>
      </w:r>
      <w:r w:rsidRPr="00FA6AA5">
        <w:t>respect</w:t>
      </w:r>
      <w:r w:rsidRPr="00FA6AA5">
        <w:rPr>
          <w:spacing w:val="-5"/>
        </w:rPr>
        <w:t xml:space="preserve"> </w:t>
      </w:r>
      <w:r w:rsidRPr="00FA6AA5">
        <w:t>of</w:t>
      </w:r>
      <w:r w:rsidRPr="00FA6AA5">
        <w:rPr>
          <w:spacing w:val="-4"/>
        </w:rPr>
        <w:t xml:space="preserve"> </w:t>
      </w:r>
      <w:r w:rsidRPr="00FA6AA5">
        <w:t>the</w:t>
      </w:r>
      <w:r w:rsidRPr="00FA6AA5">
        <w:rPr>
          <w:spacing w:val="-5"/>
        </w:rPr>
        <w:t xml:space="preserve"> </w:t>
      </w:r>
      <w:r w:rsidRPr="00FA6AA5">
        <w:t>trading</w:t>
      </w:r>
      <w:r w:rsidRPr="00FA6AA5">
        <w:rPr>
          <w:spacing w:val="-5"/>
        </w:rPr>
        <w:t xml:space="preserve"> </w:t>
      </w:r>
      <w:r w:rsidRPr="00FA6AA5">
        <w:t>pairs</w:t>
      </w:r>
      <w:r w:rsidRPr="00FA6AA5">
        <w:rPr>
          <w:spacing w:val="-5"/>
        </w:rPr>
        <w:t xml:space="preserve"> </w:t>
      </w:r>
      <w:r w:rsidRPr="00FA6AA5">
        <w:t>supported</w:t>
      </w:r>
      <w:r w:rsidRPr="00FA6AA5">
        <w:rPr>
          <w:spacing w:val="-4"/>
        </w:rPr>
        <w:t xml:space="preserve"> </w:t>
      </w:r>
      <w:r w:rsidRPr="00FA6AA5">
        <w:t>by</w:t>
      </w:r>
      <w:r w:rsidRPr="00FA6AA5">
        <w:rPr>
          <w:spacing w:val="-5"/>
        </w:rPr>
        <w:t xml:space="preserve"> </w:t>
      </w:r>
      <w:r w:rsidRPr="00FA6AA5">
        <w:t>the</w:t>
      </w:r>
      <w:r w:rsidRPr="00FA6AA5">
        <w:rPr>
          <w:spacing w:val="-5"/>
        </w:rPr>
        <w:t xml:space="preserve"> </w:t>
      </w:r>
      <w:r w:rsidRPr="00FA6AA5">
        <w:rPr>
          <w:spacing w:val="-2"/>
        </w:rPr>
        <w:t>Platform.</w:t>
      </w:r>
    </w:p>
    <w:p w14:paraId="2B8C90D0" w14:textId="12735EC5" w:rsidR="00925593" w:rsidRPr="00FA6AA5" w:rsidRDefault="00801A85" w:rsidP="00C86ABB">
      <w:pPr>
        <w:pStyle w:val="BodyText"/>
        <w:ind w:right="123"/>
        <w:rPr>
          <w:spacing w:val="-2"/>
        </w:rPr>
      </w:pPr>
      <w:r w:rsidRPr="00FA6AA5">
        <w:t>UMX</w:t>
      </w:r>
      <w:r w:rsidR="00117D86" w:rsidRPr="00FA6AA5">
        <w:t xml:space="preserve"> reserves the right to adjust the trading pairs supported by the Platform, eligibility requirements or operational limits from time-to-time at its sole discretion, with or without </w:t>
      </w:r>
      <w:r w:rsidR="00117D86" w:rsidRPr="00FA6AA5">
        <w:rPr>
          <w:spacing w:val="-2"/>
        </w:rPr>
        <w:t>notice.</w:t>
      </w:r>
    </w:p>
    <w:p w14:paraId="2B8C90D2" w14:textId="22CAF881" w:rsidR="00925593" w:rsidRPr="00FA6AA5" w:rsidRDefault="00EC73C2" w:rsidP="00414370">
      <w:pPr>
        <w:pStyle w:val="Heading2"/>
        <w:numPr>
          <w:ilvl w:val="1"/>
          <w:numId w:val="20"/>
        </w:numPr>
        <w:tabs>
          <w:tab w:val="left" w:pos="1539"/>
        </w:tabs>
        <w:ind w:left="1539" w:hanging="689"/>
      </w:pPr>
      <w:bookmarkStart w:id="7" w:name="4.2.​Convert_Instant_Orders__"/>
      <w:bookmarkEnd w:id="7"/>
      <w:r w:rsidRPr="00FA6AA5">
        <w:t>Instant Conversion Order</w:t>
      </w:r>
    </w:p>
    <w:p w14:paraId="2B8C90D3" w14:textId="2B96A8BA" w:rsidR="00925593" w:rsidRPr="00FA6AA5" w:rsidRDefault="00117D86">
      <w:pPr>
        <w:pStyle w:val="ListParagraph"/>
        <w:numPr>
          <w:ilvl w:val="0"/>
          <w:numId w:val="15"/>
        </w:numPr>
        <w:tabs>
          <w:tab w:val="left" w:pos="350"/>
        </w:tabs>
        <w:ind w:right="130" w:firstLine="0"/>
      </w:pPr>
      <w:r w:rsidRPr="00FA6AA5">
        <w:t>If you place a</w:t>
      </w:r>
      <w:r w:rsidR="0024052C" w:rsidRPr="00FA6AA5">
        <w:rPr>
          <w:rFonts w:eastAsiaTheme="minorEastAsia" w:hint="eastAsia"/>
          <w:lang w:eastAsia="zh-CN"/>
        </w:rPr>
        <w:t>n</w:t>
      </w:r>
      <w:r w:rsidRPr="00FA6AA5">
        <w:t xml:space="preserve"> </w:t>
      </w:r>
      <w:r w:rsidR="00EC73C2" w:rsidRPr="00FA6AA5">
        <w:t>Instant Conversion Order</w:t>
      </w:r>
      <w:r w:rsidRPr="00FA6AA5">
        <w:t xml:space="preserve">, </w:t>
      </w:r>
      <w:r w:rsidR="00801A85" w:rsidRPr="00FA6AA5">
        <w:t>UMX</w:t>
      </w:r>
      <w:r w:rsidRPr="00FA6AA5">
        <w:t xml:space="preserve"> may (but is not obliged to) provide a non-binding, indicative and discretionary</w:t>
      </w:r>
      <w:r w:rsidRPr="00FA6AA5">
        <w:rPr>
          <w:spacing w:val="-3"/>
        </w:rPr>
        <w:t xml:space="preserve"> </w:t>
      </w:r>
      <w:r w:rsidRPr="00FA6AA5">
        <w:t>quote</w:t>
      </w:r>
      <w:r w:rsidRPr="00FA6AA5">
        <w:rPr>
          <w:spacing w:val="-3"/>
        </w:rPr>
        <w:t xml:space="preserve"> </w:t>
      </w:r>
      <w:r w:rsidRPr="00FA6AA5">
        <w:t>for</w:t>
      </w:r>
      <w:r w:rsidRPr="00FA6AA5">
        <w:rPr>
          <w:spacing w:val="-3"/>
        </w:rPr>
        <w:t xml:space="preserve"> </w:t>
      </w:r>
      <w:r w:rsidRPr="00FA6AA5">
        <w:t>the</w:t>
      </w:r>
      <w:r w:rsidRPr="00FA6AA5">
        <w:rPr>
          <w:spacing w:val="-3"/>
        </w:rPr>
        <w:t xml:space="preserve"> </w:t>
      </w:r>
      <w:r w:rsidR="00966A35" w:rsidRPr="00FA6AA5">
        <w:t>C</w:t>
      </w:r>
      <w:r w:rsidRPr="00FA6AA5">
        <w:t>onversion</w:t>
      </w:r>
      <w:r w:rsidRPr="00FA6AA5">
        <w:rPr>
          <w:spacing w:val="-3"/>
        </w:rPr>
        <w:t xml:space="preserve"> </w:t>
      </w:r>
      <w:r w:rsidRPr="00FA6AA5">
        <w:t>(each,</w:t>
      </w:r>
      <w:r w:rsidRPr="00FA6AA5">
        <w:rPr>
          <w:spacing w:val="-3"/>
        </w:rPr>
        <w:t xml:space="preserve"> </w:t>
      </w:r>
      <w:r w:rsidRPr="00FA6AA5">
        <w:t>a</w:t>
      </w:r>
      <w:r w:rsidRPr="00FA6AA5">
        <w:rPr>
          <w:spacing w:val="-3"/>
        </w:rPr>
        <w:t xml:space="preserve"> </w:t>
      </w:r>
      <w:r w:rsidRPr="00FA6AA5">
        <w:t>“</w:t>
      </w:r>
      <w:r w:rsidRPr="00FA6AA5">
        <w:rPr>
          <w:b/>
        </w:rPr>
        <w:t>Convert</w:t>
      </w:r>
      <w:r w:rsidRPr="00FA6AA5">
        <w:rPr>
          <w:b/>
          <w:spacing w:val="-3"/>
        </w:rPr>
        <w:t xml:space="preserve"> </w:t>
      </w:r>
      <w:r w:rsidRPr="00FA6AA5">
        <w:rPr>
          <w:b/>
        </w:rPr>
        <w:t>Quote</w:t>
      </w:r>
      <w:r w:rsidRPr="00FA6AA5">
        <w:t>”),</w:t>
      </w:r>
      <w:r w:rsidRPr="00FA6AA5">
        <w:rPr>
          <w:spacing w:val="-3"/>
        </w:rPr>
        <w:t xml:space="preserve"> </w:t>
      </w:r>
      <w:r w:rsidRPr="00FA6AA5">
        <w:t>which</w:t>
      </w:r>
      <w:r w:rsidRPr="00FA6AA5">
        <w:rPr>
          <w:spacing w:val="-3"/>
        </w:rPr>
        <w:t xml:space="preserve"> </w:t>
      </w:r>
      <w:r w:rsidRPr="00FA6AA5">
        <w:t>you</w:t>
      </w:r>
      <w:r w:rsidRPr="00FA6AA5">
        <w:rPr>
          <w:spacing w:val="-3"/>
        </w:rPr>
        <w:t xml:space="preserve"> </w:t>
      </w:r>
      <w:r w:rsidRPr="00FA6AA5">
        <w:t>may</w:t>
      </w:r>
      <w:r w:rsidRPr="00FA6AA5">
        <w:rPr>
          <w:spacing w:val="-3"/>
        </w:rPr>
        <w:t xml:space="preserve"> </w:t>
      </w:r>
      <w:r w:rsidRPr="00FA6AA5">
        <w:t xml:space="preserve">confirm or decline within such a period of time as </w:t>
      </w:r>
      <w:r w:rsidR="00801A85" w:rsidRPr="00FA6AA5">
        <w:t>UMX</w:t>
      </w:r>
      <w:r w:rsidRPr="00FA6AA5">
        <w:t xml:space="preserve"> may, in its sole discretion, specify.</w:t>
      </w:r>
    </w:p>
    <w:p w14:paraId="2B8C90D4" w14:textId="4DD3BEB6" w:rsidR="00925593" w:rsidRPr="00FA6AA5" w:rsidRDefault="00117D86">
      <w:pPr>
        <w:pStyle w:val="ListParagraph"/>
        <w:numPr>
          <w:ilvl w:val="0"/>
          <w:numId w:val="15"/>
        </w:numPr>
        <w:tabs>
          <w:tab w:val="left" w:pos="348"/>
        </w:tabs>
        <w:ind w:right="120" w:firstLine="0"/>
      </w:pPr>
      <w:r w:rsidRPr="00FA6AA5">
        <w:t>It is your responsibility to assess the terms of the Convert Quote (including, without limitation, the quoted price) and to decide whether or not to confirm</w:t>
      </w:r>
      <w:r w:rsidRPr="00FA6AA5">
        <w:rPr>
          <w:spacing w:val="-4"/>
        </w:rPr>
        <w:t xml:space="preserve"> </w:t>
      </w:r>
      <w:r w:rsidRPr="00FA6AA5">
        <w:t>the</w:t>
      </w:r>
      <w:r w:rsidRPr="00FA6AA5">
        <w:rPr>
          <w:spacing w:val="-4"/>
        </w:rPr>
        <w:t xml:space="preserve"> </w:t>
      </w:r>
      <w:r w:rsidRPr="00FA6AA5">
        <w:t>Convert</w:t>
      </w:r>
      <w:r w:rsidRPr="00FA6AA5">
        <w:rPr>
          <w:spacing w:val="-4"/>
        </w:rPr>
        <w:t xml:space="preserve"> </w:t>
      </w:r>
      <w:r w:rsidRPr="00FA6AA5">
        <w:t>Quote</w:t>
      </w:r>
      <w:r w:rsidRPr="00FA6AA5">
        <w:rPr>
          <w:spacing w:val="-4"/>
        </w:rPr>
        <w:t xml:space="preserve"> </w:t>
      </w:r>
      <w:r w:rsidRPr="00FA6AA5">
        <w:t>within</w:t>
      </w:r>
      <w:r w:rsidRPr="00FA6AA5">
        <w:rPr>
          <w:spacing w:val="-4"/>
        </w:rPr>
        <w:t xml:space="preserve"> </w:t>
      </w:r>
      <w:r w:rsidRPr="00FA6AA5">
        <w:t>the</w:t>
      </w:r>
      <w:r w:rsidRPr="00FA6AA5">
        <w:rPr>
          <w:spacing w:val="-4"/>
        </w:rPr>
        <w:t xml:space="preserve"> </w:t>
      </w:r>
      <w:r w:rsidRPr="00FA6AA5">
        <w:t>specified</w:t>
      </w:r>
      <w:r w:rsidRPr="00FA6AA5">
        <w:rPr>
          <w:spacing w:val="-4"/>
        </w:rPr>
        <w:t xml:space="preserve"> </w:t>
      </w:r>
      <w:r w:rsidRPr="00FA6AA5">
        <w:t>time.</w:t>
      </w:r>
      <w:r w:rsidRPr="00FA6AA5">
        <w:rPr>
          <w:spacing w:val="40"/>
        </w:rPr>
        <w:t xml:space="preserve"> </w:t>
      </w:r>
      <w:r w:rsidRPr="00FA6AA5">
        <w:t>Your confirmation of the Convert Quote</w:t>
      </w:r>
      <w:r w:rsidRPr="00FA6AA5">
        <w:rPr>
          <w:spacing w:val="-3"/>
        </w:rPr>
        <w:t xml:space="preserve"> </w:t>
      </w:r>
      <w:r w:rsidRPr="00FA6AA5">
        <w:t>constitutes</w:t>
      </w:r>
      <w:r w:rsidRPr="00FA6AA5">
        <w:rPr>
          <w:spacing w:val="-3"/>
        </w:rPr>
        <w:t xml:space="preserve"> </w:t>
      </w:r>
      <w:r w:rsidRPr="00FA6AA5">
        <w:t>an</w:t>
      </w:r>
      <w:r w:rsidRPr="00FA6AA5">
        <w:rPr>
          <w:spacing w:val="-3"/>
        </w:rPr>
        <w:t xml:space="preserve"> </w:t>
      </w:r>
      <w:r w:rsidRPr="00FA6AA5">
        <w:t>irrevocable</w:t>
      </w:r>
      <w:r w:rsidRPr="00FA6AA5">
        <w:rPr>
          <w:spacing w:val="-3"/>
        </w:rPr>
        <w:t xml:space="preserve"> </w:t>
      </w:r>
      <w:r w:rsidRPr="00FA6AA5">
        <w:t>formal</w:t>
      </w:r>
      <w:r w:rsidRPr="00FA6AA5">
        <w:rPr>
          <w:spacing w:val="-3"/>
        </w:rPr>
        <w:t xml:space="preserve"> </w:t>
      </w:r>
      <w:r w:rsidRPr="00FA6AA5">
        <w:t>trade</w:t>
      </w:r>
      <w:r w:rsidRPr="00FA6AA5">
        <w:rPr>
          <w:spacing w:val="-3"/>
        </w:rPr>
        <w:t xml:space="preserve"> </w:t>
      </w:r>
      <w:r w:rsidRPr="00FA6AA5">
        <w:t>request</w:t>
      </w:r>
      <w:r w:rsidRPr="00FA6AA5">
        <w:rPr>
          <w:spacing w:val="-3"/>
        </w:rPr>
        <w:t xml:space="preserve"> </w:t>
      </w:r>
      <w:r w:rsidRPr="00FA6AA5">
        <w:t>to</w:t>
      </w:r>
      <w:r w:rsidRPr="00FA6AA5">
        <w:rPr>
          <w:spacing w:val="-3"/>
        </w:rPr>
        <w:t xml:space="preserve"> </w:t>
      </w:r>
      <w:r w:rsidR="00801A85" w:rsidRPr="00FA6AA5">
        <w:t>UMX</w:t>
      </w:r>
      <w:r w:rsidRPr="00FA6AA5">
        <w:rPr>
          <w:spacing w:val="-3"/>
        </w:rPr>
        <w:t xml:space="preserve"> </w:t>
      </w:r>
      <w:r w:rsidRPr="00FA6AA5">
        <w:t>to</w:t>
      </w:r>
      <w:r w:rsidRPr="00FA6AA5">
        <w:rPr>
          <w:spacing w:val="-3"/>
        </w:rPr>
        <w:t xml:space="preserve"> </w:t>
      </w:r>
      <w:r w:rsidRPr="00FA6AA5">
        <w:t>enter</w:t>
      </w:r>
      <w:r w:rsidRPr="00FA6AA5">
        <w:rPr>
          <w:spacing w:val="-3"/>
        </w:rPr>
        <w:t xml:space="preserve"> </w:t>
      </w:r>
      <w:r w:rsidRPr="00FA6AA5">
        <w:t>into a Conversion transaction at the price provided in the related Convert Quote (each, a “</w:t>
      </w:r>
      <w:r w:rsidRPr="00FA6AA5">
        <w:rPr>
          <w:b/>
        </w:rPr>
        <w:t>Trade Request</w:t>
      </w:r>
      <w:r w:rsidRPr="00FA6AA5">
        <w:t>”).</w:t>
      </w:r>
    </w:p>
    <w:p w14:paraId="2B8C90D5" w14:textId="5C6BB694" w:rsidR="00925593" w:rsidRPr="00FA6AA5" w:rsidRDefault="00117D86">
      <w:pPr>
        <w:pStyle w:val="ListParagraph"/>
        <w:numPr>
          <w:ilvl w:val="0"/>
          <w:numId w:val="15"/>
        </w:numPr>
        <w:tabs>
          <w:tab w:val="left" w:pos="335"/>
        </w:tabs>
        <w:ind w:right="125" w:firstLine="0"/>
      </w:pPr>
      <w:r w:rsidRPr="00FA6AA5">
        <w:t xml:space="preserve">With respect to each Conversion, your submission of the related Trade Request authorises </w:t>
      </w:r>
      <w:r w:rsidR="00801A85" w:rsidRPr="00FA6AA5">
        <w:t>UMX</w:t>
      </w:r>
      <w:r w:rsidRPr="00FA6AA5">
        <w:t xml:space="preserve"> to lock in your </w:t>
      </w:r>
      <w:r w:rsidR="00C46726" w:rsidRPr="00FA6AA5">
        <w:t>A</w:t>
      </w:r>
      <w:r w:rsidRPr="00FA6AA5">
        <w:t>ccount</w:t>
      </w:r>
      <w:r w:rsidR="00AB5287" w:rsidRPr="00FA6AA5">
        <w:t>(s)</w:t>
      </w:r>
      <w:r w:rsidRPr="00FA6AA5">
        <w:t xml:space="preserve"> the requisite amount of your Digital Assets or </w:t>
      </w:r>
      <w:r w:rsidR="006E6B0D" w:rsidRPr="00FA6AA5">
        <w:t>Fiat Asset</w:t>
      </w:r>
      <w:r w:rsidR="001A009B" w:rsidRPr="00FA6AA5">
        <w:t>s</w:t>
      </w:r>
      <w:r w:rsidRPr="00FA6AA5">
        <w:t xml:space="preserve"> that is to be converted</w:t>
      </w:r>
      <w:r w:rsidRPr="00FA6AA5">
        <w:rPr>
          <w:spacing w:val="-2"/>
        </w:rPr>
        <w:t xml:space="preserve"> </w:t>
      </w:r>
      <w:r w:rsidRPr="00FA6AA5">
        <w:t>until</w:t>
      </w:r>
      <w:r w:rsidRPr="00FA6AA5">
        <w:rPr>
          <w:spacing w:val="-2"/>
        </w:rPr>
        <w:t xml:space="preserve"> </w:t>
      </w:r>
      <w:r w:rsidRPr="00FA6AA5">
        <w:t>such</w:t>
      </w:r>
      <w:r w:rsidRPr="00FA6AA5">
        <w:rPr>
          <w:spacing w:val="-2"/>
        </w:rPr>
        <w:t xml:space="preserve"> </w:t>
      </w:r>
      <w:r w:rsidRPr="00FA6AA5">
        <w:t>time</w:t>
      </w:r>
      <w:r w:rsidRPr="00FA6AA5">
        <w:rPr>
          <w:spacing w:val="-2"/>
        </w:rPr>
        <w:t xml:space="preserve"> </w:t>
      </w:r>
      <w:r w:rsidRPr="00FA6AA5">
        <w:t>that</w:t>
      </w:r>
      <w:r w:rsidRPr="00FA6AA5">
        <w:rPr>
          <w:spacing w:val="-2"/>
        </w:rPr>
        <w:t xml:space="preserve"> </w:t>
      </w:r>
      <w:r w:rsidRPr="00FA6AA5">
        <w:t>the</w:t>
      </w:r>
      <w:r w:rsidRPr="00FA6AA5">
        <w:rPr>
          <w:spacing w:val="-2"/>
        </w:rPr>
        <w:t xml:space="preserve"> </w:t>
      </w:r>
      <w:r w:rsidRPr="00FA6AA5">
        <w:t>Conversion</w:t>
      </w:r>
      <w:r w:rsidRPr="00FA6AA5">
        <w:rPr>
          <w:spacing w:val="-2"/>
        </w:rPr>
        <w:t xml:space="preserve"> </w:t>
      </w:r>
      <w:r w:rsidRPr="00FA6AA5">
        <w:t>is</w:t>
      </w:r>
      <w:r w:rsidRPr="00FA6AA5">
        <w:rPr>
          <w:spacing w:val="-2"/>
        </w:rPr>
        <w:t xml:space="preserve"> </w:t>
      </w:r>
      <w:r w:rsidRPr="00FA6AA5">
        <w:t>fully</w:t>
      </w:r>
      <w:r w:rsidRPr="00FA6AA5">
        <w:rPr>
          <w:spacing w:val="-2"/>
        </w:rPr>
        <w:t xml:space="preserve"> </w:t>
      </w:r>
      <w:r w:rsidRPr="00FA6AA5">
        <w:t>settled</w:t>
      </w:r>
      <w:r w:rsidRPr="00FA6AA5">
        <w:rPr>
          <w:spacing w:val="-2"/>
        </w:rPr>
        <w:t xml:space="preserve"> </w:t>
      </w:r>
      <w:r w:rsidRPr="00FA6AA5">
        <w:t>or</w:t>
      </w:r>
      <w:r w:rsidRPr="00FA6AA5">
        <w:rPr>
          <w:spacing w:val="-2"/>
        </w:rPr>
        <w:t xml:space="preserve"> </w:t>
      </w:r>
      <w:r w:rsidRPr="00FA6AA5">
        <w:t>the</w:t>
      </w:r>
      <w:r w:rsidRPr="00FA6AA5">
        <w:rPr>
          <w:spacing w:val="-2"/>
        </w:rPr>
        <w:t xml:space="preserve"> </w:t>
      </w:r>
      <w:r w:rsidRPr="00FA6AA5">
        <w:t>Trade</w:t>
      </w:r>
      <w:r w:rsidRPr="00FA6AA5">
        <w:rPr>
          <w:spacing w:val="-2"/>
        </w:rPr>
        <w:t xml:space="preserve"> </w:t>
      </w:r>
      <w:r w:rsidRPr="00FA6AA5">
        <w:t>Request</w:t>
      </w:r>
      <w:r w:rsidRPr="00FA6AA5">
        <w:rPr>
          <w:spacing w:val="-2"/>
        </w:rPr>
        <w:t xml:space="preserve"> </w:t>
      </w:r>
      <w:r w:rsidRPr="00FA6AA5">
        <w:t>is</w:t>
      </w:r>
      <w:r w:rsidRPr="00FA6AA5">
        <w:rPr>
          <w:spacing w:val="-2"/>
        </w:rPr>
        <w:t xml:space="preserve"> </w:t>
      </w:r>
      <w:r w:rsidRPr="00FA6AA5">
        <w:t>cancelled</w:t>
      </w:r>
      <w:r w:rsidRPr="00FA6AA5">
        <w:rPr>
          <w:spacing w:val="-2"/>
        </w:rPr>
        <w:t xml:space="preserve"> </w:t>
      </w:r>
      <w:r w:rsidRPr="00FA6AA5">
        <w:t>or</w:t>
      </w:r>
      <w:r w:rsidRPr="00FA6AA5">
        <w:rPr>
          <w:spacing w:val="-2"/>
        </w:rPr>
        <w:t xml:space="preserve"> </w:t>
      </w:r>
      <w:r w:rsidRPr="00FA6AA5">
        <w:t>rejected.</w:t>
      </w:r>
    </w:p>
    <w:p w14:paraId="2B8C90D6" w14:textId="1DB45BD5" w:rsidR="00925593" w:rsidRPr="00FA6AA5" w:rsidRDefault="00117D86">
      <w:pPr>
        <w:pStyle w:val="ListParagraph"/>
        <w:numPr>
          <w:ilvl w:val="0"/>
          <w:numId w:val="15"/>
        </w:numPr>
        <w:tabs>
          <w:tab w:val="left" w:pos="333"/>
        </w:tabs>
        <w:ind w:right="120" w:firstLine="0"/>
      </w:pPr>
      <w:r w:rsidRPr="00FA6AA5">
        <w:t xml:space="preserve">Notwithstanding any term to the contrary, </w:t>
      </w:r>
      <w:r w:rsidR="00801A85" w:rsidRPr="00FA6AA5">
        <w:t>UMX</w:t>
      </w:r>
      <w:r w:rsidRPr="00FA6AA5">
        <w:t xml:space="preserve"> may accept</w:t>
      </w:r>
      <w:r w:rsidR="003773B0" w:rsidRPr="00FA6AA5">
        <w:t>, cancel</w:t>
      </w:r>
      <w:r w:rsidRPr="00FA6AA5">
        <w:t xml:space="preserve"> or reject</w:t>
      </w:r>
      <w:r w:rsidRPr="00FA6AA5">
        <w:rPr>
          <w:spacing w:val="-4"/>
        </w:rPr>
        <w:t xml:space="preserve"> </w:t>
      </w:r>
      <w:r w:rsidRPr="00FA6AA5">
        <w:t>the</w:t>
      </w:r>
      <w:r w:rsidRPr="00FA6AA5">
        <w:rPr>
          <w:spacing w:val="-4"/>
        </w:rPr>
        <w:t xml:space="preserve"> </w:t>
      </w:r>
      <w:r w:rsidRPr="00FA6AA5">
        <w:t>Trade</w:t>
      </w:r>
      <w:r w:rsidRPr="00FA6AA5">
        <w:rPr>
          <w:spacing w:val="-4"/>
        </w:rPr>
        <w:t xml:space="preserve"> </w:t>
      </w:r>
      <w:r w:rsidRPr="00FA6AA5">
        <w:t>Request</w:t>
      </w:r>
      <w:r w:rsidRPr="00FA6AA5">
        <w:rPr>
          <w:spacing w:val="-4"/>
        </w:rPr>
        <w:t xml:space="preserve"> </w:t>
      </w:r>
      <w:r w:rsidRPr="00FA6AA5">
        <w:t>at</w:t>
      </w:r>
      <w:r w:rsidRPr="00FA6AA5">
        <w:rPr>
          <w:spacing w:val="-4"/>
        </w:rPr>
        <w:t xml:space="preserve"> </w:t>
      </w:r>
      <w:r w:rsidRPr="00FA6AA5">
        <w:t>its sole discretion.</w:t>
      </w:r>
    </w:p>
    <w:p w14:paraId="2B8C90D7" w14:textId="7C33931A" w:rsidR="00925593" w:rsidRPr="00FA6AA5" w:rsidRDefault="00117D86">
      <w:pPr>
        <w:pStyle w:val="ListParagraph"/>
        <w:numPr>
          <w:ilvl w:val="0"/>
          <w:numId w:val="15"/>
        </w:numPr>
        <w:tabs>
          <w:tab w:val="left" w:pos="320"/>
        </w:tabs>
        <w:ind w:right="128" w:firstLine="0"/>
      </w:pPr>
      <w:r w:rsidRPr="00FA6AA5">
        <w:t>If a Trade Request in respect of a</w:t>
      </w:r>
      <w:r w:rsidR="0024052C" w:rsidRPr="00FA6AA5">
        <w:rPr>
          <w:rFonts w:eastAsiaTheme="minorEastAsia" w:hint="eastAsia"/>
          <w:lang w:eastAsia="zh-CN"/>
        </w:rPr>
        <w:t>n</w:t>
      </w:r>
      <w:r w:rsidRPr="00FA6AA5">
        <w:t xml:space="preserve"> </w:t>
      </w:r>
      <w:r w:rsidR="00EC73C2" w:rsidRPr="00FA6AA5">
        <w:t>Instant Conversion Order</w:t>
      </w:r>
      <w:r w:rsidRPr="00FA6AA5">
        <w:t xml:space="preserve"> is accepted by </w:t>
      </w:r>
      <w:r w:rsidR="00801A85" w:rsidRPr="00FA6AA5">
        <w:t>UMX</w:t>
      </w:r>
      <w:r w:rsidRPr="00FA6AA5">
        <w:t>,</w:t>
      </w:r>
      <w:r w:rsidRPr="00FA6AA5">
        <w:rPr>
          <w:spacing w:val="-3"/>
        </w:rPr>
        <w:t xml:space="preserve"> </w:t>
      </w:r>
      <w:r w:rsidRPr="00FA6AA5">
        <w:t>then</w:t>
      </w:r>
      <w:r w:rsidRPr="00FA6AA5">
        <w:rPr>
          <w:spacing w:val="-3"/>
        </w:rPr>
        <w:t xml:space="preserve"> </w:t>
      </w:r>
      <w:r w:rsidRPr="00FA6AA5">
        <w:t>that</w:t>
      </w:r>
      <w:r w:rsidRPr="00FA6AA5">
        <w:rPr>
          <w:spacing w:val="-3"/>
        </w:rPr>
        <w:t xml:space="preserve"> </w:t>
      </w:r>
      <w:r w:rsidRPr="00FA6AA5">
        <w:t xml:space="preserve">Conversion shall be settled in accordance with Clause </w:t>
      </w:r>
      <w:r w:rsidR="00FD4460" w:rsidRPr="00FA6AA5">
        <w:t xml:space="preserve">6 </w:t>
      </w:r>
      <w:r w:rsidRPr="00FA6AA5">
        <w:t>(</w:t>
      </w:r>
      <w:r w:rsidRPr="00FA6AA5">
        <w:rPr>
          <w:i/>
        </w:rPr>
        <w:t>Settlement of Conversions</w:t>
      </w:r>
      <w:r w:rsidRPr="00FA6AA5">
        <w:t>) below.</w:t>
      </w:r>
    </w:p>
    <w:p w14:paraId="2B8C90D8" w14:textId="1B693D3A" w:rsidR="00925593" w:rsidRPr="00FA6AA5" w:rsidRDefault="00DC7AA8">
      <w:pPr>
        <w:pStyle w:val="Heading2"/>
        <w:numPr>
          <w:ilvl w:val="1"/>
          <w:numId w:val="20"/>
        </w:numPr>
        <w:tabs>
          <w:tab w:val="left" w:pos="1539"/>
        </w:tabs>
        <w:ind w:left="1539" w:hanging="689"/>
      </w:pPr>
      <w:bookmarkStart w:id="8" w:name="4.3.​Convert_Limit_Orders_"/>
      <w:bookmarkEnd w:id="8"/>
      <w:r w:rsidRPr="00FA6AA5">
        <w:t>Limited</w:t>
      </w:r>
      <w:r w:rsidR="00815429" w:rsidRPr="00FA6AA5">
        <w:t>-</w:t>
      </w:r>
      <w:r w:rsidRPr="00FA6AA5">
        <w:t>Price Orders</w:t>
      </w:r>
    </w:p>
    <w:p w14:paraId="2B8C90D9" w14:textId="364F596F" w:rsidR="00925593" w:rsidRPr="00FA6AA5" w:rsidRDefault="00117D86">
      <w:pPr>
        <w:pStyle w:val="ListParagraph"/>
        <w:numPr>
          <w:ilvl w:val="0"/>
          <w:numId w:val="14"/>
        </w:numPr>
        <w:tabs>
          <w:tab w:val="left" w:pos="320"/>
        </w:tabs>
        <w:ind w:right="119" w:firstLine="0"/>
      </w:pPr>
      <w:r w:rsidRPr="00FA6AA5">
        <w:t xml:space="preserve">If you place a </w:t>
      </w:r>
      <w:r w:rsidR="008A6067" w:rsidRPr="00FA6AA5">
        <w:t>Limited-Price Order</w:t>
      </w:r>
      <w:r w:rsidRPr="00FA6AA5">
        <w:t xml:space="preserve">, </w:t>
      </w:r>
      <w:r w:rsidR="00801A85" w:rsidRPr="00FA6AA5">
        <w:t>UMX</w:t>
      </w:r>
      <w:r w:rsidRPr="00FA6AA5">
        <w:t xml:space="preserve"> may accept or reject such </w:t>
      </w:r>
      <w:r w:rsidR="008A6067" w:rsidRPr="00FA6AA5">
        <w:t>Limited-Price Order</w:t>
      </w:r>
      <w:r w:rsidRPr="00FA6AA5">
        <w:t>,</w:t>
      </w:r>
      <w:r w:rsidRPr="00FA6AA5">
        <w:rPr>
          <w:spacing w:val="-3"/>
        </w:rPr>
        <w:t xml:space="preserve"> </w:t>
      </w:r>
      <w:r w:rsidRPr="00FA6AA5">
        <w:t>in</w:t>
      </w:r>
      <w:r w:rsidRPr="00FA6AA5">
        <w:rPr>
          <w:spacing w:val="-3"/>
        </w:rPr>
        <w:t xml:space="preserve"> </w:t>
      </w:r>
      <w:r w:rsidRPr="00FA6AA5">
        <w:t>whole</w:t>
      </w:r>
      <w:r w:rsidRPr="00FA6AA5">
        <w:rPr>
          <w:spacing w:val="40"/>
        </w:rPr>
        <w:t xml:space="preserve"> </w:t>
      </w:r>
      <w:r w:rsidRPr="00FA6AA5">
        <w:t xml:space="preserve">or in part, at its sole discretion at any time until such </w:t>
      </w:r>
      <w:r w:rsidR="008A6067" w:rsidRPr="00FA6AA5">
        <w:t>Limited-Price Order</w:t>
      </w:r>
      <w:r w:rsidRPr="00FA6AA5">
        <w:rPr>
          <w:spacing w:val="-2"/>
        </w:rPr>
        <w:t xml:space="preserve"> </w:t>
      </w:r>
      <w:r w:rsidRPr="00FA6AA5">
        <w:t>is</w:t>
      </w:r>
      <w:r w:rsidRPr="00FA6AA5">
        <w:rPr>
          <w:spacing w:val="-2"/>
        </w:rPr>
        <w:t xml:space="preserve"> </w:t>
      </w:r>
      <w:r w:rsidRPr="00FA6AA5">
        <w:t>settled</w:t>
      </w:r>
      <w:r w:rsidRPr="00FA6AA5">
        <w:rPr>
          <w:spacing w:val="-2"/>
        </w:rPr>
        <w:t xml:space="preserve"> </w:t>
      </w:r>
      <w:r w:rsidRPr="00FA6AA5">
        <w:t>in</w:t>
      </w:r>
      <w:r w:rsidRPr="00FA6AA5">
        <w:rPr>
          <w:spacing w:val="-2"/>
        </w:rPr>
        <w:t xml:space="preserve"> </w:t>
      </w:r>
      <w:r w:rsidRPr="00FA6AA5">
        <w:t>full, expires or is otherwise withdrawn or cancelled.</w:t>
      </w:r>
    </w:p>
    <w:p w14:paraId="2B8C90DA" w14:textId="738080DB" w:rsidR="00925593" w:rsidRPr="00FA6AA5" w:rsidRDefault="00117D86">
      <w:pPr>
        <w:pStyle w:val="ListParagraph"/>
        <w:numPr>
          <w:ilvl w:val="0"/>
          <w:numId w:val="14"/>
        </w:numPr>
        <w:tabs>
          <w:tab w:val="left" w:pos="333"/>
        </w:tabs>
        <w:ind w:right="118" w:firstLine="0"/>
      </w:pPr>
      <w:r w:rsidRPr="00FA6AA5">
        <w:t xml:space="preserve">With respect to each </w:t>
      </w:r>
      <w:r w:rsidR="008A6067" w:rsidRPr="00FA6AA5">
        <w:t>Limited-Price Order</w:t>
      </w:r>
      <w:r w:rsidRPr="00FA6AA5">
        <w:t xml:space="preserve">, your submission of the order authorises </w:t>
      </w:r>
      <w:r w:rsidR="00801A85" w:rsidRPr="00FA6AA5">
        <w:t>UMX</w:t>
      </w:r>
      <w:r w:rsidRPr="00FA6AA5">
        <w:t xml:space="preserve"> to</w:t>
      </w:r>
      <w:r w:rsidRPr="00FA6AA5">
        <w:rPr>
          <w:spacing w:val="-3"/>
        </w:rPr>
        <w:t xml:space="preserve"> </w:t>
      </w:r>
      <w:r w:rsidRPr="00FA6AA5">
        <w:t>lock</w:t>
      </w:r>
      <w:r w:rsidRPr="00FA6AA5">
        <w:rPr>
          <w:spacing w:val="-3"/>
        </w:rPr>
        <w:t xml:space="preserve"> </w:t>
      </w:r>
      <w:r w:rsidRPr="00FA6AA5">
        <w:t xml:space="preserve">in your </w:t>
      </w:r>
      <w:r w:rsidR="00C46726" w:rsidRPr="00FA6AA5">
        <w:t>A</w:t>
      </w:r>
      <w:r w:rsidRPr="00FA6AA5">
        <w:t>ccount</w:t>
      </w:r>
      <w:r w:rsidR="00AB5287" w:rsidRPr="00FA6AA5">
        <w:t>(s)</w:t>
      </w:r>
      <w:r w:rsidRPr="00FA6AA5">
        <w:t xml:space="preserve"> the requisite amount of your Digital Assets</w:t>
      </w:r>
      <w:r w:rsidRPr="00FA6AA5">
        <w:rPr>
          <w:spacing w:val="-3"/>
        </w:rPr>
        <w:t xml:space="preserve"> </w:t>
      </w:r>
      <w:r w:rsidRPr="00FA6AA5">
        <w:t>or</w:t>
      </w:r>
      <w:r w:rsidRPr="00FA6AA5">
        <w:rPr>
          <w:spacing w:val="-3"/>
        </w:rPr>
        <w:t xml:space="preserve"> </w:t>
      </w:r>
      <w:r w:rsidR="001438AE" w:rsidRPr="00FA6AA5">
        <w:t>Fiat</w:t>
      </w:r>
      <w:r w:rsidR="001438AE" w:rsidRPr="00FA6AA5">
        <w:rPr>
          <w:spacing w:val="-3"/>
        </w:rPr>
        <w:t xml:space="preserve"> </w:t>
      </w:r>
      <w:r w:rsidR="001438AE" w:rsidRPr="00FA6AA5">
        <w:t>Asset</w:t>
      </w:r>
      <w:r w:rsidR="001438AE" w:rsidRPr="00FA6AA5">
        <w:rPr>
          <w:spacing w:val="-3"/>
        </w:rPr>
        <w:t xml:space="preserve"> </w:t>
      </w:r>
      <w:r w:rsidRPr="00FA6AA5">
        <w:t>that</w:t>
      </w:r>
      <w:r w:rsidRPr="00FA6AA5">
        <w:rPr>
          <w:spacing w:val="-3"/>
        </w:rPr>
        <w:t xml:space="preserve"> </w:t>
      </w:r>
      <w:r w:rsidRPr="00FA6AA5">
        <w:t>is</w:t>
      </w:r>
      <w:r w:rsidRPr="00FA6AA5">
        <w:rPr>
          <w:spacing w:val="-3"/>
        </w:rPr>
        <w:t xml:space="preserve"> </w:t>
      </w:r>
      <w:r w:rsidRPr="00FA6AA5">
        <w:t>to</w:t>
      </w:r>
      <w:r w:rsidRPr="00FA6AA5">
        <w:rPr>
          <w:spacing w:val="-3"/>
        </w:rPr>
        <w:t xml:space="preserve"> </w:t>
      </w:r>
      <w:r w:rsidRPr="00FA6AA5">
        <w:t>be</w:t>
      </w:r>
      <w:r w:rsidRPr="00FA6AA5">
        <w:rPr>
          <w:spacing w:val="-3"/>
        </w:rPr>
        <w:t xml:space="preserve"> </w:t>
      </w:r>
      <w:r w:rsidRPr="00FA6AA5">
        <w:t>converted until such time that the order is fully settled, expires, or is cancelled or rejected.</w:t>
      </w:r>
      <w:r w:rsidRPr="00FA6AA5">
        <w:rPr>
          <w:spacing w:val="40"/>
        </w:rPr>
        <w:t xml:space="preserve"> </w:t>
      </w:r>
      <w:r w:rsidRPr="00FA6AA5">
        <w:t xml:space="preserve">You may cancel any </w:t>
      </w:r>
      <w:r w:rsidR="008A6067" w:rsidRPr="00FA6AA5">
        <w:t>Limited-Price Order</w:t>
      </w:r>
      <w:r w:rsidRPr="00FA6AA5">
        <w:t xml:space="preserve"> at any time prior to its execution.</w:t>
      </w:r>
      <w:r w:rsidRPr="00FA6AA5">
        <w:rPr>
          <w:spacing w:val="40"/>
        </w:rPr>
        <w:t xml:space="preserve"> </w:t>
      </w:r>
      <w:r w:rsidRPr="00FA6AA5">
        <w:t xml:space="preserve">Upon cancellation, any locked Digital Assets or </w:t>
      </w:r>
      <w:r w:rsidR="00960177" w:rsidRPr="00FA6AA5">
        <w:t>Fiat Asset</w:t>
      </w:r>
      <w:r w:rsidR="001A009B" w:rsidRPr="00FA6AA5">
        <w:t>s</w:t>
      </w:r>
      <w:r w:rsidRPr="00FA6AA5">
        <w:t xml:space="preserve"> relating to the cancelled order will be released back to your available balance.</w:t>
      </w:r>
    </w:p>
    <w:p w14:paraId="2B8C90DB" w14:textId="2C291210" w:rsidR="00925593" w:rsidRPr="00FA6AA5" w:rsidRDefault="00801A85">
      <w:pPr>
        <w:pStyle w:val="ListParagraph"/>
        <w:numPr>
          <w:ilvl w:val="0"/>
          <w:numId w:val="14"/>
        </w:numPr>
        <w:tabs>
          <w:tab w:val="left" w:pos="335"/>
        </w:tabs>
        <w:ind w:right="121" w:firstLine="0"/>
      </w:pPr>
      <w:r w:rsidRPr="00FA6AA5">
        <w:t>UMX</w:t>
      </w:r>
      <w:r w:rsidR="00117D86" w:rsidRPr="00FA6AA5">
        <w:t xml:space="preserve"> does not guarantee the fulfillment of any </w:t>
      </w:r>
      <w:r w:rsidR="008A6067" w:rsidRPr="00FA6AA5">
        <w:t>Limited-Price Order</w:t>
      </w:r>
      <w:r w:rsidR="00117D86" w:rsidRPr="00FA6AA5">
        <w:t xml:space="preserve">, in whole or in part, even if a price for the Digital Asset </w:t>
      </w:r>
      <w:r w:rsidR="00960177" w:rsidRPr="00FA6AA5">
        <w:t xml:space="preserve">or Fiat Asset </w:t>
      </w:r>
      <w:r w:rsidR="00117D86" w:rsidRPr="00FA6AA5">
        <w:t>that</w:t>
      </w:r>
      <w:r w:rsidR="00117D86" w:rsidRPr="00FA6AA5">
        <w:rPr>
          <w:spacing w:val="-3"/>
        </w:rPr>
        <w:t xml:space="preserve"> </w:t>
      </w:r>
      <w:r w:rsidR="00117D86" w:rsidRPr="00FA6AA5">
        <w:t>is</w:t>
      </w:r>
      <w:r w:rsidR="00117D86" w:rsidRPr="00FA6AA5">
        <w:rPr>
          <w:spacing w:val="-2"/>
        </w:rPr>
        <w:t xml:space="preserve"> </w:t>
      </w:r>
      <w:r w:rsidR="00117D86" w:rsidRPr="00FA6AA5">
        <w:t>the</w:t>
      </w:r>
      <w:r w:rsidR="00117D86" w:rsidRPr="00FA6AA5">
        <w:rPr>
          <w:spacing w:val="-3"/>
        </w:rPr>
        <w:t xml:space="preserve"> </w:t>
      </w:r>
      <w:r w:rsidR="00117D86" w:rsidRPr="00FA6AA5">
        <w:t>subject</w:t>
      </w:r>
      <w:r w:rsidR="00117D86" w:rsidRPr="00FA6AA5">
        <w:rPr>
          <w:spacing w:val="-2"/>
        </w:rPr>
        <w:t xml:space="preserve"> </w:t>
      </w:r>
      <w:r w:rsidR="00110F16" w:rsidRPr="00FA6AA5">
        <w:t>of</w:t>
      </w:r>
      <w:r w:rsidR="00117D86" w:rsidRPr="00FA6AA5">
        <w:t xml:space="preserve"> the proposed Conversion hits or crosses the limit price set by you.</w:t>
      </w:r>
      <w:r w:rsidR="00117D86" w:rsidRPr="00FA6AA5">
        <w:rPr>
          <w:spacing w:val="40"/>
        </w:rPr>
        <w:t xml:space="preserve"> </w:t>
      </w:r>
      <w:r w:rsidRPr="00FA6AA5">
        <w:t>UMX</w:t>
      </w:r>
      <w:r w:rsidR="00117D86" w:rsidRPr="00FA6AA5">
        <w:rPr>
          <w:spacing w:val="-3"/>
        </w:rPr>
        <w:t xml:space="preserve"> </w:t>
      </w:r>
      <w:r w:rsidR="00117D86" w:rsidRPr="00FA6AA5">
        <w:t>shall</w:t>
      </w:r>
      <w:r w:rsidR="00117D86" w:rsidRPr="00FA6AA5">
        <w:rPr>
          <w:spacing w:val="-3"/>
        </w:rPr>
        <w:t xml:space="preserve"> </w:t>
      </w:r>
      <w:r w:rsidR="00117D86" w:rsidRPr="00FA6AA5">
        <w:t>not</w:t>
      </w:r>
      <w:r w:rsidR="00117D86" w:rsidRPr="00FA6AA5">
        <w:rPr>
          <w:spacing w:val="-3"/>
        </w:rPr>
        <w:t xml:space="preserve"> </w:t>
      </w:r>
      <w:r w:rsidR="00117D86" w:rsidRPr="00FA6AA5">
        <w:t>be</w:t>
      </w:r>
      <w:r w:rsidR="00117D86" w:rsidRPr="00FA6AA5">
        <w:rPr>
          <w:spacing w:val="-3"/>
        </w:rPr>
        <w:t xml:space="preserve"> </w:t>
      </w:r>
      <w:r w:rsidR="00117D86" w:rsidRPr="00FA6AA5">
        <w:t>held</w:t>
      </w:r>
      <w:r w:rsidR="00117D86" w:rsidRPr="00FA6AA5">
        <w:rPr>
          <w:spacing w:val="-3"/>
        </w:rPr>
        <w:t xml:space="preserve"> </w:t>
      </w:r>
      <w:r w:rsidR="00117D86" w:rsidRPr="00FA6AA5">
        <w:t xml:space="preserve">responsible for any potential loss or opportunity cost due to any failure to execute any </w:t>
      </w:r>
      <w:r w:rsidR="008A6067" w:rsidRPr="00FA6AA5">
        <w:t>Limited-Price Order</w:t>
      </w:r>
      <w:r w:rsidR="00117D86" w:rsidRPr="00FA6AA5">
        <w:t xml:space="preserve"> in such </w:t>
      </w:r>
      <w:r w:rsidR="00117D86" w:rsidRPr="00FA6AA5">
        <w:rPr>
          <w:spacing w:val="-2"/>
        </w:rPr>
        <w:t>case.</w:t>
      </w:r>
    </w:p>
    <w:p w14:paraId="2B8C90DC" w14:textId="40BA8FA7" w:rsidR="00925593" w:rsidRPr="00FA6AA5" w:rsidRDefault="00117D86">
      <w:pPr>
        <w:pStyle w:val="ListParagraph"/>
        <w:numPr>
          <w:ilvl w:val="0"/>
          <w:numId w:val="14"/>
        </w:numPr>
        <w:tabs>
          <w:tab w:val="left" w:pos="333"/>
        </w:tabs>
        <w:ind w:right="127" w:firstLine="0"/>
      </w:pPr>
      <w:r w:rsidRPr="00FA6AA5">
        <w:t xml:space="preserve">If and to the extent that a </w:t>
      </w:r>
      <w:r w:rsidR="008A6067" w:rsidRPr="00FA6AA5">
        <w:t>Limited-Price Order</w:t>
      </w:r>
      <w:r w:rsidRPr="00FA6AA5">
        <w:t xml:space="preserve"> is accepted by </w:t>
      </w:r>
      <w:r w:rsidR="00801A85" w:rsidRPr="00FA6AA5">
        <w:t>UMX</w:t>
      </w:r>
      <w:r w:rsidRPr="00FA6AA5">
        <w:t xml:space="preserve"> (in whole or in part),</w:t>
      </w:r>
      <w:r w:rsidRPr="00FA6AA5">
        <w:rPr>
          <w:spacing w:val="-2"/>
        </w:rPr>
        <w:t xml:space="preserve"> </w:t>
      </w:r>
      <w:r w:rsidRPr="00FA6AA5">
        <w:t>then</w:t>
      </w:r>
      <w:r w:rsidRPr="00FA6AA5">
        <w:rPr>
          <w:spacing w:val="-2"/>
        </w:rPr>
        <w:t xml:space="preserve"> </w:t>
      </w:r>
      <w:r w:rsidRPr="00FA6AA5">
        <w:t>that Conversion shall be settled in accordance</w:t>
      </w:r>
      <w:r w:rsidRPr="00FA6AA5">
        <w:rPr>
          <w:spacing w:val="-5"/>
        </w:rPr>
        <w:t xml:space="preserve"> </w:t>
      </w:r>
      <w:r w:rsidRPr="00FA6AA5">
        <w:t>with</w:t>
      </w:r>
      <w:r w:rsidRPr="00FA6AA5">
        <w:rPr>
          <w:spacing w:val="-5"/>
        </w:rPr>
        <w:t xml:space="preserve"> </w:t>
      </w:r>
      <w:r w:rsidRPr="00FA6AA5">
        <w:t>Clause</w:t>
      </w:r>
      <w:r w:rsidRPr="00FA6AA5">
        <w:rPr>
          <w:spacing w:val="-5"/>
        </w:rPr>
        <w:t xml:space="preserve"> </w:t>
      </w:r>
      <w:r w:rsidR="00FD4460" w:rsidRPr="00FA6AA5">
        <w:t>6</w:t>
      </w:r>
      <w:r w:rsidR="00FD4460" w:rsidRPr="00FA6AA5">
        <w:rPr>
          <w:spacing w:val="-5"/>
        </w:rPr>
        <w:t xml:space="preserve"> </w:t>
      </w:r>
      <w:r w:rsidRPr="00FA6AA5">
        <w:t>(</w:t>
      </w:r>
      <w:r w:rsidRPr="00FA6AA5">
        <w:rPr>
          <w:i/>
          <w:iCs/>
        </w:rPr>
        <w:t>Settlement</w:t>
      </w:r>
      <w:r w:rsidRPr="00FA6AA5">
        <w:rPr>
          <w:i/>
          <w:iCs/>
          <w:spacing w:val="-5"/>
        </w:rPr>
        <w:t xml:space="preserve"> </w:t>
      </w:r>
      <w:r w:rsidRPr="00FA6AA5">
        <w:rPr>
          <w:i/>
          <w:iCs/>
        </w:rPr>
        <w:t>of</w:t>
      </w:r>
      <w:r w:rsidRPr="00FA6AA5">
        <w:rPr>
          <w:i/>
          <w:iCs/>
          <w:spacing w:val="-5"/>
        </w:rPr>
        <w:t xml:space="preserve"> </w:t>
      </w:r>
      <w:r w:rsidRPr="00FA6AA5">
        <w:rPr>
          <w:i/>
          <w:iCs/>
        </w:rPr>
        <w:t>Conversions</w:t>
      </w:r>
      <w:r w:rsidRPr="00FA6AA5">
        <w:t>)</w:t>
      </w:r>
      <w:r w:rsidRPr="00FA6AA5">
        <w:rPr>
          <w:spacing w:val="-5"/>
        </w:rPr>
        <w:t xml:space="preserve"> </w:t>
      </w:r>
      <w:r w:rsidRPr="00FA6AA5">
        <w:t>below.</w:t>
      </w:r>
      <w:r w:rsidRPr="00FA6AA5">
        <w:rPr>
          <w:spacing w:val="40"/>
        </w:rPr>
        <w:t xml:space="preserve"> </w:t>
      </w:r>
      <w:r w:rsidRPr="00FA6AA5">
        <w:t>You</w:t>
      </w:r>
      <w:r w:rsidRPr="00FA6AA5">
        <w:rPr>
          <w:spacing w:val="-5"/>
        </w:rPr>
        <w:t xml:space="preserve"> </w:t>
      </w:r>
      <w:r w:rsidRPr="00FA6AA5">
        <w:t>will</w:t>
      </w:r>
      <w:r w:rsidRPr="00FA6AA5">
        <w:rPr>
          <w:spacing w:val="-5"/>
        </w:rPr>
        <w:t xml:space="preserve"> </w:t>
      </w:r>
      <w:r w:rsidRPr="00FA6AA5">
        <w:t xml:space="preserve">not be able to cancel a </w:t>
      </w:r>
      <w:r w:rsidR="008A6067" w:rsidRPr="00FA6AA5">
        <w:t>Limited-Price Order</w:t>
      </w:r>
      <w:r w:rsidRPr="00FA6AA5">
        <w:t xml:space="preserve"> after it has been accepted by </w:t>
      </w:r>
      <w:r w:rsidR="00801A85" w:rsidRPr="00FA6AA5">
        <w:t>UMX</w:t>
      </w:r>
      <w:r w:rsidRPr="00FA6AA5">
        <w:t>.</w:t>
      </w:r>
    </w:p>
    <w:p w14:paraId="2B8C9107" w14:textId="54C37F8A" w:rsidR="00925593" w:rsidRPr="00FA6AA5" w:rsidRDefault="00117D86" w:rsidP="00BD75BB">
      <w:pPr>
        <w:pStyle w:val="Heading1"/>
        <w:numPr>
          <w:ilvl w:val="0"/>
          <w:numId w:val="20"/>
        </w:numPr>
        <w:tabs>
          <w:tab w:val="left" w:pos="548"/>
        </w:tabs>
        <w:ind w:left="548" w:hanging="433"/>
        <w:jc w:val="both"/>
      </w:pPr>
      <w:bookmarkStart w:id="9" w:name="4.4.​Take_Profit_Orders_"/>
      <w:bookmarkStart w:id="10" w:name="4.5.​Stop_Loss_Orders_"/>
      <w:bookmarkStart w:id="11" w:name="4.6.​Modification_and_Cancellation_of_Ta"/>
      <w:bookmarkStart w:id="12" w:name="4.7.​Simple_Earn_Election_for_Locked_Bal"/>
      <w:bookmarkEnd w:id="9"/>
      <w:bookmarkEnd w:id="10"/>
      <w:bookmarkEnd w:id="11"/>
      <w:bookmarkEnd w:id="12"/>
      <w:r w:rsidRPr="00FA6AA5">
        <w:t>SETTLEMENT OF CONVERSIONS</w:t>
      </w:r>
    </w:p>
    <w:p w14:paraId="2B8C9108" w14:textId="0FA0B009" w:rsidR="00925593" w:rsidRPr="00FA6AA5" w:rsidRDefault="00117D86">
      <w:pPr>
        <w:pStyle w:val="ListParagraph"/>
        <w:numPr>
          <w:ilvl w:val="0"/>
          <w:numId w:val="9"/>
        </w:numPr>
        <w:tabs>
          <w:tab w:val="left" w:pos="320"/>
        </w:tabs>
        <w:ind w:right="126" w:firstLine="0"/>
      </w:pPr>
      <w:r w:rsidRPr="00FA6AA5">
        <w:t>If and to the</w:t>
      </w:r>
      <w:r w:rsidRPr="00FA6AA5">
        <w:rPr>
          <w:spacing w:val="-3"/>
        </w:rPr>
        <w:t xml:space="preserve"> </w:t>
      </w:r>
      <w:r w:rsidRPr="00FA6AA5">
        <w:t>extent</w:t>
      </w:r>
      <w:r w:rsidRPr="00FA6AA5">
        <w:rPr>
          <w:spacing w:val="-3"/>
        </w:rPr>
        <w:t xml:space="preserve"> </w:t>
      </w:r>
      <w:r w:rsidRPr="00FA6AA5">
        <w:t>that</w:t>
      </w:r>
      <w:r w:rsidRPr="00FA6AA5">
        <w:rPr>
          <w:spacing w:val="-3"/>
        </w:rPr>
        <w:t xml:space="preserve"> </w:t>
      </w:r>
      <w:r w:rsidR="00801A85" w:rsidRPr="00FA6AA5">
        <w:t>UMX</w:t>
      </w:r>
      <w:r w:rsidRPr="00FA6AA5">
        <w:rPr>
          <w:spacing w:val="-3"/>
        </w:rPr>
        <w:t xml:space="preserve"> </w:t>
      </w:r>
      <w:r w:rsidRPr="00FA6AA5">
        <w:t>accepts</w:t>
      </w:r>
      <w:r w:rsidRPr="00FA6AA5">
        <w:rPr>
          <w:spacing w:val="-3"/>
        </w:rPr>
        <w:t xml:space="preserve"> </w:t>
      </w:r>
      <w:r w:rsidRPr="00FA6AA5">
        <w:t>all</w:t>
      </w:r>
      <w:r w:rsidRPr="00FA6AA5">
        <w:rPr>
          <w:spacing w:val="-3"/>
        </w:rPr>
        <w:t xml:space="preserve"> </w:t>
      </w:r>
      <w:r w:rsidRPr="00FA6AA5">
        <w:t>or</w:t>
      </w:r>
      <w:r w:rsidRPr="00FA6AA5">
        <w:rPr>
          <w:spacing w:val="-3"/>
        </w:rPr>
        <w:t xml:space="preserve"> </w:t>
      </w:r>
      <w:r w:rsidRPr="00FA6AA5">
        <w:t>part</w:t>
      </w:r>
      <w:r w:rsidRPr="00FA6AA5">
        <w:rPr>
          <w:spacing w:val="-3"/>
        </w:rPr>
        <w:t xml:space="preserve"> </w:t>
      </w:r>
      <w:r w:rsidRPr="00FA6AA5">
        <w:t>of</w:t>
      </w:r>
      <w:r w:rsidRPr="00FA6AA5">
        <w:rPr>
          <w:spacing w:val="-3"/>
        </w:rPr>
        <w:t xml:space="preserve"> </w:t>
      </w:r>
      <w:r w:rsidRPr="00FA6AA5">
        <w:t>an</w:t>
      </w:r>
      <w:r w:rsidRPr="00FA6AA5">
        <w:rPr>
          <w:spacing w:val="-3"/>
        </w:rPr>
        <w:t xml:space="preserve"> </w:t>
      </w:r>
      <w:r w:rsidRPr="00FA6AA5">
        <w:t>order</w:t>
      </w:r>
      <w:r w:rsidRPr="00FA6AA5">
        <w:rPr>
          <w:spacing w:val="-3"/>
        </w:rPr>
        <w:t xml:space="preserve"> </w:t>
      </w:r>
      <w:r w:rsidRPr="00FA6AA5">
        <w:t>for</w:t>
      </w:r>
      <w:r w:rsidRPr="00FA6AA5">
        <w:rPr>
          <w:spacing w:val="-3"/>
        </w:rPr>
        <w:t xml:space="preserve"> </w:t>
      </w:r>
      <w:r w:rsidRPr="00FA6AA5">
        <w:t>Conversion,</w:t>
      </w:r>
      <w:r w:rsidRPr="00FA6AA5">
        <w:rPr>
          <w:spacing w:val="-3"/>
        </w:rPr>
        <w:t xml:space="preserve"> </w:t>
      </w:r>
      <w:r w:rsidRPr="00FA6AA5">
        <w:t>then</w:t>
      </w:r>
      <w:r w:rsidRPr="00FA6AA5">
        <w:rPr>
          <w:spacing w:val="-3"/>
        </w:rPr>
        <w:t xml:space="preserve"> </w:t>
      </w:r>
      <w:r w:rsidR="00801A85" w:rsidRPr="00FA6AA5">
        <w:t>UMX</w:t>
      </w:r>
      <w:r w:rsidRPr="00FA6AA5">
        <w:rPr>
          <w:spacing w:val="-3"/>
        </w:rPr>
        <w:t xml:space="preserve"> </w:t>
      </w:r>
      <w:r w:rsidRPr="00FA6AA5">
        <w:t>shall</w:t>
      </w:r>
      <w:r w:rsidRPr="00FA6AA5">
        <w:rPr>
          <w:spacing w:val="-3"/>
        </w:rPr>
        <w:t xml:space="preserve"> </w:t>
      </w:r>
      <w:r w:rsidR="00FF4FCE">
        <w:rPr>
          <w:rFonts w:eastAsiaTheme="minorEastAsia" w:hint="eastAsia"/>
          <w:spacing w:val="-3"/>
          <w:lang w:eastAsia="zh-CN"/>
        </w:rPr>
        <w:t xml:space="preserve">be entitled to </w:t>
      </w:r>
      <w:r w:rsidRPr="00FA6AA5">
        <w:t>settle the relevant portion of the requested Conversion accordingly by debiting the</w:t>
      </w:r>
      <w:r w:rsidRPr="00FA6AA5">
        <w:rPr>
          <w:spacing w:val="-3"/>
        </w:rPr>
        <w:t xml:space="preserve"> </w:t>
      </w:r>
      <w:r w:rsidRPr="00FA6AA5">
        <w:t>amount</w:t>
      </w:r>
      <w:r w:rsidRPr="00FA6AA5">
        <w:rPr>
          <w:spacing w:val="-3"/>
        </w:rPr>
        <w:t xml:space="preserve"> </w:t>
      </w:r>
      <w:r w:rsidRPr="00FA6AA5">
        <w:t>of</w:t>
      </w:r>
      <w:r w:rsidRPr="00FA6AA5">
        <w:rPr>
          <w:spacing w:val="-3"/>
        </w:rPr>
        <w:t xml:space="preserve"> </w:t>
      </w:r>
      <w:r w:rsidRPr="00FA6AA5">
        <w:t>Digital</w:t>
      </w:r>
      <w:r w:rsidRPr="00FA6AA5">
        <w:rPr>
          <w:spacing w:val="-3"/>
        </w:rPr>
        <w:t xml:space="preserve"> </w:t>
      </w:r>
      <w:r w:rsidRPr="00FA6AA5">
        <w:lastRenderedPageBreak/>
        <w:t>Assets</w:t>
      </w:r>
      <w:r w:rsidRPr="00FA6AA5">
        <w:rPr>
          <w:spacing w:val="-3"/>
        </w:rPr>
        <w:t xml:space="preserve"> </w:t>
      </w:r>
      <w:r w:rsidRPr="00FA6AA5">
        <w:t xml:space="preserve">or </w:t>
      </w:r>
      <w:r w:rsidR="001438AE" w:rsidRPr="00FA6AA5">
        <w:t>Fiat Asset</w:t>
      </w:r>
      <w:r w:rsidR="001A009B" w:rsidRPr="00FA6AA5">
        <w:t>s</w:t>
      </w:r>
      <w:r w:rsidRPr="00FA6AA5">
        <w:t xml:space="preserve"> to</w:t>
      </w:r>
      <w:r w:rsidRPr="00FA6AA5">
        <w:rPr>
          <w:spacing w:val="-3"/>
        </w:rPr>
        <w:t xml:space="preserve"> </w:t>
      </w:r>
      <w:r w:rsidRPr="00FA6AA5">
        <w:t>be</w:t>
      </w:r>
      <w:r w:rsidRPr="00FA6AA5">
        <w:rPr>
          <w:spacing w:val="-3"/>
        </w:rPr>
        <w:t xml:space="preserve"> </w:t>
      </w:r>
      <w:r w:rsidRPr="00FA6AA5">
        <w:t>converted</w:t>
      </w:r>
      <w:r w:rsidRPr="00FA6AA5">
        <w:rPr>
          <w:spacing w:val="-3"/>
        </w:rPr>
        <w:t xml:space="preserve"> </w:t>
      </w:r>
      <w:r w:rsidRPr="00FA6AA5">
        <w:t>from</w:t>
      </w:r>
      <w:r w:rsidRPr="00FA6AA5">
        <w:rPr>
          <w:spacing w:val="-3"/>
        </w:rPr>
        <w:t xml:space="preserve"> </w:t>
      </w:r>
      <w:r w:rsidRPr="00FA6AA5">
        <w:t>your</w:t>
      </w:r>
      <w:r w:rsidRPr="00FA6AA5">
        <w:rPr>
          <w:spacing w:val="-3"/>
        </w:rPr>
        <w:t xml:space="preserve"> </w:t>
      </w:r>
      <w:r w:rsidR="00401C5C" w:rsidRPr="00FA6AA5">
        <w:rPr>
          <w:spacing w:val="-3"/>
        </w:rPr>
        <w:t>A</w:t>
      </w:r>
      <w:r w:rsidRPr="00FA6AA5">
        <w:t>ccount</w:t>
      </w:r>
      <w:r w:rsidR="00391537" w:rsidRPr="00FA6AA5">
        <w:t>(s)</w:t>
      </w:r>
      <w:r w:rsidRPr="00FA6AA5">
        <w:rPr>
          <w:spacing w:val="-3"/>
        </w:rPr>
        <w:t xml:space="preserve"> </w:t>
      </w:r>
      <w:r w:rsidRPr="00FA6AA5">
        <w:t>and</w:t>
      </w:r>
      <w:r w:rsidRPr="00FA6AA5">
        <w:rPr>
          <w:spacing w:val="-3"/>
        </w:rPr>
        <w:t xml:space="preserve"> </w:t>
      </w:r>
      <w:r w:rsidRPr="00FA6AA5">
        <w:t>crediting</w:t>
      </w:r>
      <w:r w:rsidRPr="00FA6AA5">
        <w:rPr>
          <w:spacing w:val="-3"/>
        </w:rPr>
        <w:t xml:space="preserve"> </w:t>
      </w:r>
      <w:r w:rsidRPr="00FA6AA5">
        <w:t>the</w:t>
      </w:r>
      <w:r w:rsidRPr="00FA6AA5">
        <w:rPr>
          <w:spacing w:val="-3"/>
        </w:rPr>
        <w:t xml:space="preserve"> </w:t>
      </w:r>
      <w:r w:rsidRPr="00FA6AA5">
        <w:t xml:space="preserve">amount of Digital Assets or </w:t>
      </w:r>
      <w:r w:rsidR="001438AE" w:rsidRPr="00FA6AA5">
        <w:t>Fiat Asset</w:t>
      </w:r>
      <w:r w:rsidR="001A009B" w:rsidRPr="00FA6AA5">
        <w:t>s</w:t>
      </w:r>
      <w:r w:rsidRPr="00FA6AA5">
        <w:t xml:space="preserve"> to be received in your respective </w:t>
      </w:r>
      <w:r w:rsidR="00401C5C" w:rsidRPr="00FA6AA5">
        <w:t>A</w:t>
      </w:r>
      <w:r w:rsidRPr="00FA6AA5">
        <w:t>ccount</w:t>
      </w:r>
      <w:r w:rsidR="00391537" w:rsidRPr="00FA6AA5">
        <w:t>(s)</w:t>
      </w:r>
      <w:r w:rsidRPr="00FA6AA5">
        <w:t>.</w:t>
      </w:r>
    </w:p>
    <w:p w14:paraId="2B8C9109" w14:textId="3E3218DE" w:rsidR="00925593" w:rsidRPr="00FA6AA5" w:rsidRDefault="00117D86">
      <w:pPr>
        <w:pStyle w:val="ListParagraph"/>
        <w:numPr>
          <w:ilvl w:val="0"/>
          <w:numId w:val="9"/>
        </w:numPr>
        <w:tabs>
          <w:tab w:val="left" w:pos="363"/>
        </w:tabs>
        <w:ind w:right="123" w:firstLine="0"/>
      </w:pPr>
      <w:r w:rsidRPr="00FA6AA5">
        <w:t xml:space="preserve">In most cases, settlement will complete within </w:t>
      </w:r>
      <w:r w:rsidR="00516677" w:rsidRPr="00FA6AA5">
        <w:rPr>
          <w:rFonts w:eastAsiaTheme="minorEastAsia" w:hint="eastAsia"/>
          <w:lang w:eastAsia="zh-CN"/>
        </w:rPr>
        <w:t>a reasonably short period of time</w:t>
      </w:r>
      <w:r w:rsidRPr="00FA6AA5">
        <w:t xml:space="preserve"> from the acceptance by </w:t>
      </w:r>
      <w:r w:rsidR="00801A85" w:rsidRPr="00FA6AA5">
        <w:t>UMX</w:t>
      </w:r>
      <w:r w:rsidRPr="00FA6AA5">
        <w:t xml:space="preserve">, however </w:t>
      </w:r>
      <w:r w:rsidR="00801A85" w:rsidRPr="00FA6AA5">
        <w:t>UMX</w:t>
      </w:r>
      <w:r w:rsidRPr="00FA6AA5">
        <w:t xml:space="preserve"> does not</w:t>
      </w:r>
      <w:r w:rsidRPr="00FA6AA5">
        <w:rPr>
          <w:spacing w:val="-3"/>
        </w:rPr>
        <w:t xml:space="preserve"> </w:t>
      </w:r>
      <w:r w:rsidRPr="00FA6AA5">
        <w:t>guarantee</w:t>
      </w:r>
      <w:r w:rsidRPr="00FA6AA5">
        <w:rPr>
          <w:spacing w:val="-3"/>
        </w:rPr>
        <w:t xml:space="preserve"> </w:t>
      </w:r>
      <w:r w:rsidRPr="00FA6AA5">
        <w:t>settlement</w:t>
      </w:r>
      <w:r w:rsidRPr="00FA6AA5">
        <w:rPr>
          <w:spacing w:val="-3"/>
        </w:rPr>
        <w:t xml:space="preserve"> </w:t>
      </w:r>
      <w:r w:rsidRPr="00FA6AA5">
        <w:t>of</w:t>
      </w:r>
      <w:r w:rsidRPr="00FA6AA5">
        <w:rPr>
          <w:spacing w:val="-3"/>
        </w:rPr>
        <w:t xml:space="preserve"> </w:t>
      </w:r>
      <w:r w:rsidRPr="00FA6AA5">
        <w:t>the</w:t>
      </w:r>
      <w:r w:rsidRPr="00FA6AA5">
        <w:rPr>
          <w:spacing w:val="-3"/>
        </w:rPr>
        <w:t xml:space="preserve"> </w:t>
      </w:r>
      <w:r w:rsidRPr="00FA6AA5">
        <w:t>Conversion</w:t>
      </w:r>
      <w:r w:rsidRPr="00FA6AA5">
        <w:rPr>
          <w:spacing w:val="40"/>
        </w:rPr>
        <w:t xml:space="preserve"> </w:t>
      </w:r>
      <w:r w:rsidRPr="00FA6AA5">
        <w:t>within</w:t>
      </w:r>
      <w:r w:rsidRPr="00FA6AA5">
        <w:rPr>
          <w:spacing w:val="-3"/>
        </w:rPr>
        <w:t xml:space="preserve"> </w:t>
      </w:r>
      <w:r w:rsidRPr="00FA6AA5">
        <w:t>this</w:t>
      </w:r>
      <w:r w:rsidRPr="00FA6AA5">
        <w:rPr>
          <w:spacing w:val="-3"/>
        </w:rPr>
        <w:t xml:space="preserve"> </w:t>
      </w:r>
      <w:r w:rsidRPr="00FA6AA5">
        <w:t>timeframe</w:t>
      </w:r>
      <w:r w:rsidRPr="00FA6AA5">
        <w:rPr>
          <w:spacing w:val="-3"/>
        </w:rPr>
        <w:t xml:space="preserve"> </w:t>
      </w:r>
      <w:r w:rsidRPr="00FA6AA5">
        <w:t>and</w:t>
      </w:r>
      <w:r w:rsidRPr="00FA6AA5">
        <w:rPr>
          <w:spacing w:val="-3"/>
        </w:rPr>
        <w:t xml:space="preserve"> </w:t>
      </w:r>
      <w:r w:rsidRPr="00FA6AA5">
        <w:t>in</w:t>
      </w:r>
      <w:r w:rsidRPr="00FA6AA5">
        <w:rPr>
          <w:spacing w:val="-3"/>
        </w:rPr>
        <w:t xml:space="preserve"> </w:t>
      </w:r>
      <w:r w:rsidRPr="00FA6AA5">
        <w:t>some</w:t>
      </w:r>
      <w:r w:rsidRPr="00FA6AA5">
        <w:rPr>
          <w:spacing w:val="-3"/>
        </w:rPr>
        <w:t xml:space="preserve"> </w:t>
      </w:r>
      <w:r w:rsidRPr="00FA6AA5">
        <w:t>instances</w:t>
      </w:r>
      <w:r w:rsidRPr="00FA6AA5">
        <w:rPr>
          <w:spacing w:val="-3"/>
        </w:rPr>
        <w:t xml:space="preserve"> </w:t>
      </w:r>
      <w:r w:rsidRPr="00FA6AA5">
        <w:t>the settlement process may take several hours or even longer, depending on various factors, including, without limitation, the type of Digital Assets</w:t>
      </w:r>
      <w:r w:rsidR="00D16221" w:rsidRPr="00FA6AA5">
        <w:rPr>
          <w:rFonts w:eastAsiaTheme="minorEastAsia" w:hint="eastAsia"/>
          <w:lang w:eastAsia="zh-CN"/>
        </w:rPr>
        <w:t xml:space="preserve"> and F</w:t>
      </w:r>
      <w:r w:rsidR="00D16221" w:rsidRPr="00FA6AA5">
        <w:rPr>
          <w:rFonts w:eastAsiaTheme="minorEastAsia"/>
          <w:lang w:eastAsia="zh-CN"/>
        </w:rPr>
        <w:t>i</w:t>
      </w:r>
      <w:r w:rsidR="00D16221" w:rsidRPr="00FA6AA5">
        <w:rPr>
          <w:rFonts w:eastAsiaTheme="minorEastAsia" w:hint="eastAsia"/>
          <w:lang w:eastAsia="zh-CN"/>
        </w:rPr>
        <w:t>at Assets</w:t>
      </w:r>
      <w:r w:rsidRPr="00FA6AA5">
        <w:t>,</w:t>
      </w:r>
      <w:r w:rsidRPr="00FA6AA5">
        <w:rPr>
          <w:spacing w:val="-3"/>
        </w:rPr>
        <w:t xml:space="preserve"> </w:t>
      </w:r>
      <w:r w:rsidRPr="00FA6AA5">
        <w:t>prevailing</w:t>
      </w:r>
      <w:r w:rsidRPr="00FA6AA5">
        <w:rPr>
          <w:spacing w:val="-3"/>
        </w:rPr>
        <w:t xml:space="preserve"> </w:t>
      </w:r>
      <w:r w:rsidRPr="00FA6AA5">
        <w:t>market</w:t>
      </w:r>
      <w:r w:rsidRPr="00FA6AA5">
        <w:rPr>
          <w:spacing w:val="-3"/>
        </w:rPr>
        <w:t xml:space="preserve"> </w:t>
      </w:r>
      <w:r w:rsidRPr="00FA6AA5">
        <w:t>conditions,</w:t>
      </w:r>
      <w:r w:rsidRPr="00FA6AA5">
        <w:rPr>
          <w:spacing w:val="-3"/>
        </w:rPr>
        <w:t xml:space="preserve"> </w:t>
      </w:r>
      <w:r w:rsidRPr="00FA6AA5">
        <w:t>and</w:t>
      </w:r>
      <w:r w:rsidRPr="00FA6AA5">
        <w:rPr>
          <w:spacing w:val="-3"/>
        </w:rPr>
        <w:t xml:space="preserve"> </w:t>
      </w:r>
      <w:r w:rsidRPr="00FA6AA5">
        <w:t>operational</w:t>
      </w:r>
      <w:r w:rsidRPr="00FA6AA5">
        <w:rPr>
          <w:spacing w:val="-3"/>
        </w:rPr>
        <w:t xml:space="preserve"> </w:t>
      </w:r>
      <w:r w:rsidRPr="00FA6AA5">
        <w:t>and</w:t>
      </w:r>
      <w:r w:rsidRPr="00FA6AA5">
        <w:rPr>
          <w:spacing w:val="-3"/>
        </w:rPr>
        <w:t xml:space="preserve"> </w:t>
      </w:r>
      <w:r w:rsidRPr="00FA6AA5">
        <w:t>technical requirements.</w:t>
      </w:r>
      <w:r w:rsidRPr="00FA6AA5">
        <w:rPr>
          <w:spacing w:val="40"/>
        </w:rPr>
        <w:t xml:space="preserve"> </w:t>
      </w:r>
      <w:r w:rsidR="00801A85" w:rsidRPr="00FA6AA5">
        <w:t>UMX</w:t>
      </w:r>
      <w:r w:rsidRPr="00FA6AA5">
        <w:t xml:space="preserve"> shall not be held responsible for potential loss or opportunity cost in connection with any price change of the Digital Asset</w:t>
      </w:r>
      <w:r w:rsidR="00D16221" w:rsidRPr="00FA6AA5">
        <w:rPr>
          <w:rFonts w:eastAsiaTheme="minorEastAsia" w:hint="eastAsia"/>
          <w:lang w:eastAsia="zh-CN"/>
        </w:rPr>
        <w:t>s</w:t>
      </w:r>
      <w:r w:rsidRPr="00FA6AA5">
        <w:t xml:space="preserve"> </w:t>
      </w:r>
      <w:r w:rsidR="00D16221" w:rsidRPr="00FA6AA5">
        <w:rPr>
          <w:rFonts w:eastAsiaTheme="minorEastAsia" w:hint="eastAsia"/>
          <w:lang w:eastAsia="zh-CN"/>
        </w:rPr>
        <w:t>and F</w:t>
      </w:r>
      <w:r w:rsidR="00D16221" w:rsidRPr="00FA6AA5">
        <w:rPr>
          <w:rFonts w:eastAsiaTheme="minorEastAsia"/>
          <w:lang w:eastAsia="zh-CN"/>
        </w:rPr>
        <w:t>i</w:t>
      </w:r>
      <w:r w:rsidR="00D16221" w:rsidRPr="00FA6AA5">
        <w:rPr>
          <w:rFonts w:eastAsiaTheme="minorEastAsia" w:hint="eastAsia"/>
          <w:lang w:eastAsia="zh-CN"/>
        </w:rPr>
        <w:t>at Assets</w:t>
      </w:r>
      <w:r w:rsidR="00F320A0" w:rsidRPr="00FA6AA5">
        <w:rPr>
          <w:rFonts w:eastAsiaTheme="minorEastAsia" w:hint="eastAsia"/>
          <w:lang w:eastAsia="zh-CN"/>
        </w:rPr>
        <w:t xml:space="preserve"> </w:t>
      </w:r>
      <w:r w:rsidRPr="00FA6AA5">
        <w:t>subject to the Conversion during this settlement period.</w:t>
      </w:r>
    </w:p>
    <w:p w14:paraId="2B8C910A" w14:textId="33374FCF" w:rsidR="00925593" w:rsidRPr="00FA6AA5" w:rsidRDefault="00117D86">
      <w:pPr>
        <w:pStyle w:val="ListParagraph"/>
        <w:numPr>
          <w:ilvl w:val="0"/>
          <w:numId w:val="9"/>
        </w:numPr>
        <w:tabs>
          <w:tab w:val="left" w:pos="335"/>
        </w:tabs>
        <w:ind w:right="120" w:firstLine="0"/>
      </w:pPr>
      <w:r w:rsidRPr="00FA6AA5">
        <w:t>Notwithstanding anything to the contrary, transactions exceeding a certain amount may be settled in tranches (“</w:t>
      </w:r>
      <w:r w:rsidRPr="00FA6AA5">
        <w:rPr>
          <w:b/>
        </w:rPr>
        <w:t>Auto-Split</w:t>
      </w:r>
      <w:r w:rsidRPr="00FA6AA5">
        <w:t xml:space="preserve">”), as determined by </w:t>
      </w:r>
      <w:r w:rsidR="00801A85" w:rsidRPr="00FA6AA5">
        <w:t>UMX</w:t>
      </w:r>
      <w:r w:rsidRPr="00FA6AA5">
        <w:t xml:space="preserve"> in its sole</w:t>
      </w:r>
      <w:r w:rsidRPr="00FA6AA5">
        <w:rPr>
          <w:spacing w:val="-4"/>
        </w:rPr>
        <w:t xml:space="preserve"> </w:t>
      </w:r>
      <w:r w:rsidRPr="00FA6AA5">
        <w:t>discretion.</w:t>
      </w:r>
      <w:r w:rsidRPr="00FA6AA5">
        <w:rPr>
          <w:spacing w:val="40"/>
        </w:rPr>
        <w:t xml:space="preserve"> </w:t>
      </w:r>
      <w:r w:rsidRPr="00FA6AA5">
        <w:t>You hereby acknowledge, confirm your understanding and agree</w:t>
      </w:r>
      <w:r w:rsidRPr="00FA6AA5">
        <w:rPr>
          <w:spacing w:val="40"/>
        </w:rPr>
        <w:t xml:space="preserve"> </w:t>
      </w:r>
      <w:r w:rsidRPr="00FA6AA5">
        <w:t>that</w:t>
      </w:r>
      <w:r w:rsidRPr="00FA6AA5">
        <w:rPr>
          <w:spacing w:val="40"/>
        </w:rPr>
        <w:t xml:space="preserve"> </w:t>
      </w:r>
      <w:r w:rsidRPr="00FA6AA5">
        <w:t>the</w:t>
      </w:r>
      <w:r w:rsidRPr="00FA6AA5">
        <w:rPr>
          <w:spacing w:val="40"/>
        </w:rPr>
        <w:t xml:space="preserve"> </w:t>
      </w:r>
      <w:r w:rsidRPr="00FA6AA5">
        <w:t>time needed to process an Auto-Split may be longer or shorter than estimated.</w:t>
      </w:r>
      <w:r w:rsidRPr="00FA6AA5">
        <w:rPr>
          <w:spacing w:val="80"/>
        </w:rPr>
        <w:t xml:space="preserve"> </w:t>
      </w:r>
      <w:r w:rsidRPr="00FA6AA5">
        <w:t xml:space="preserve">Where Auto-Split is applied, you may </w:t>
      </w:r>
      <w:r w:rsidR="00D2511A">
        <w:rPr>
          <w:rFonts w:eastAsiaTheme="minorEastAsia" w:hint="eastAsia"/>
          <w:lang w:eastAsia="zh-CN"/>
        </w:rPr>
        <w:t xml:space="preserve">be given an opportunity to </w:t>
      </w:r>
      <w:r w:rsidRPr="00FA6AA5">
        <w:t>cancel the related Trade Request prior to it being settled in</w:t>
      </w:r>
      <w:r w:rsidRPr="00FA6AA5">
        <w:rPr>
          <w:spacing w:val="-3"/>
        </w:rPr>
        <w:t xml:space="preserve"> </w:t>
      </w:r>
      <w:r w:rsidRPr="00FA6AA5">
        <w:t>full,</w:t>
      </w:r>
      <w:r w:rsidRPr="00FA6AA5">
        <w:rPr>
          <w:spacing w:val="-3"/>
        </w:rPr>
        <w:t xml:space="preserve"> </w:t>
      </w:r>
      <w:r w:rsidRPr="00FA6AA5">
        <w:t>however cancellation will be effective only in respect of the</w:t>
      </w:r>
      <w:r w:rsidRPr="00FA6AA5">
        <w:rPr>
          <w:spacing w:val="-3"/>
        </w:rPr>
        <w:t xml:space="preserve"> </w:t>
      </w:r>
      <w:r w:rsidRPr="00FA6AA5">
        <w:t>un</w:t>
      </w:r>
      <w:r w:rsidR="00213ECE" w:rsidRPr="00FA6AA5">
        <w:t>ful</w:t>
      </w:r>
      <w:r w:rsidRPr="00FA6AA5">
        <w:t>filled</w:t>
      </w:r>
      <w:r w:rsidRPr="00FA6AA5">
        <w:rPr>
          <w:spacing w:val="-3"/>
        </w:rPr>
        <w:t xml:space="preserve"> </w:t>
      </w:r>
      <w:r w:rsidRPr="00FA6AA5">
        <w:t>portion</w:t>
      </w:r>
      <w:r w:rsidRPr="00FA6AA5">
        <w:rPr>
          <w:spacing w:val="-3"/>
        </w:rPr>
        <w:t xml:space="preserve"> </w:t>
      </w:r>
      <w:r w:rsidRPr="00FA6AA5">
        <w:t>of</w:t>
      </w:r>
      <w:r w:rsidRPr="00FA6AA5">
        <w:rPr>
          <w:spacing w:val="-3"/>
        </w:rPr>
        <w:t xml:space="preserve"> </w:t>
      </w:r>
      <w:r w:rsidRPr="00FA6AA5">
        <w:t>the</w:t>
      </w:r>
      <w:r w:rsidRPr="00FA6AA5">
        <w:rPr>
          <w:spacing w:val="-3"/>
        </w:rPr>
        <w:t xml:space="preserve"> </w:t>
      </w:r>
      <w:r w:rsidRPr="00FA6AA5">
        <w:t>Trade</w:t>
      </w:r>
      <w:r w:rsidRPr="00FA6AA5">
        <w:rPr>
          <w:spacing w:val="-3"/>
        </w:rPr>
        <w:t xml:space="preserve"> </w:t>
      </w:r>
      <w:r w:rsidRPr="00FA6AA5">
        <w:t>Request.</w:t>
      </w:r>
      <w:r w:rsidRPr="00FA6AA5">
        <w:rPr>
          <w:spacing w:val="40"/>
        </w:rPr>
        <w:t xml:space="preserve"> </w:t>
      </w:r>
      <w:r w:rsidRPr="00FA6AA5">
        <w:t>Any</w:t>
      </w:r>
      <w:r w:rsidRPr="00FA6AA5">
        <w:rPr>
          <w:spacing w:val="-3"/>
        </w:rPr>
        <w:t xml:space="preserve"> </w:t>
      </w:r>
      <w:r w:rsidRPr="00FA6AA5">
        <w:t>portion</w:t>
      </w:r>
      <w:r w:rsidRPr="00FA6AA5">
        <w:rPr>
          <w:spacing w:val="-3"/>
        </w:rPr>
        <w:t xml:space="preserve"> </w:t>
      </w:r>
      <w:r w:rsidRPr="00FA6AA5">
        <w:t>of the Trade Request that has already been settled cannot be reversed, canceled or unwound.</w:t>
      </w:r>
    </w:p>
    <w:p w14:paraId="2B8C9153" w14:textId="678A87A4" w:rsidR="00925593" w:rsidRPr="00FA6AA5" w:rsidRDefault="00801A85">
      <w:pPr>
        <w:pStyle w:val="Heading1"/>
        <w:numPr>
          <w:ilvl w:val="0"/>
          <w:numId w:val="20"/>
        </w:numPr>
        <w:tabs>
          <w:tab w:val="left" w:pos="264"/>
        </w:tabs>
        <w:ind w:left="264" w:hanging="164"/>
      </w:pPr>
      <w:bookmarkStart w:id="13" w:name="6.​RECURRING_CONVERSIONS_"/>
      <w:bookmarkStart w:id="14" w:name="6.1.​Recurring_Conversion_Requests_"/>
      <w:bookmarkStart w:id="15" w:name="6.2.​Specified_Plan.__"/>
      <w:bookmarkStart w:id="16" w:name="6.3.​Modifications_to_a_Specified_Plan._"/>
      <w:bookmarkStart w:id="17" w:name="6.4.​Cancellation_or_Suspension_of_a_Spe"/>
      <w:bookmarkStart w:id="18" w:name="6.5.​Simple_Earn_Election_"/>
      <w:bookmarkStart w:id="19" w:name="6.6.​Portfolio_Matching_Services._"/>
      <w:bookmarkStart w:id="20" w:name="7._BINANCE_DISCRETION_"/>
      <w:bookmarkEnd w:id="13"/>
      <w:bookmarkEnd w:id="14"/>
      <w:bookmarkEnd w:id="15"/>
      <w:bookmarkEnd w:id="16"/>
      <w:bookmarkEnd w:id="17"/>
      <w:bookmarkEnd w:id="18"/>
      <w:bookmarkEnd w:id="19"/>
      <w:bookmarkEnd w:id="20"/>
      <w:r w:rsidRPr="00FA6AA5">
        <w:t>UMX</w:t>
      </w:r>
      <w:r w:rsidR="00117D86" w:rsidRPr="00FA6AA5">
        <w:rPr>
          <w:spacing w:val="-4"/>
        </w:rPr>
        <w:t xml:space="preserve"> </w:t>
      </w:r>
      <w:r w:rsidR="00117D86" w:rsidRPr="00FA6AA5">
        <w:rPr>
          <w:spacing w:val="-2"/>
        </w:rPr>
        <w:t>DISCRETION</w:t>
      </w:r>
    </w:p>
    <w:p w14:paraId="2B8C9154" w14:textId="174E014B" w:rsidR="00925593" w:rsidRPr="00FA6AA5" w:rsidRDefault="00801A85">
      <w:pPr>
        <w:pStyle w:val="BodyText"/>
        <w:ind w:right="118"/>
      </w:pPr>
      <w:r w:rsidRPr="00FA6AA5">
        <w:t>UMX</w:t>
      </w:r>
      <w:r w:rsidR="00117D86" w:rsidRPr="00FA6AA5">
        <w:t xml:space="preserve"> has the exclusive authority to determine which Digital </w:t>
      </w:r>
      <w:r w:rsidR="00BE687D" w:rsidRPr="00FA6AA5">
        <w:t>A</w:t>
      </w:r>
      <w:r w:rsidR="00117D86" w:rsidRPr="00FA6AA5">
        <w:t>ssets</w:t>
      </w:r>
      <w:r w:rsidR="000D521D" w:rsidRPr="00FA6AA5">
        <w:t>, Fiat Assets</w:t>
      </w:r>
      <w:r w:rsidR="00117D86" w:rsidRPr="00FA6AA5">
        <w:t xml:space="preserve"> and trading pairs are</w:t>
      </w:r>
      <w:r w:rsidR="00117D86" w:rsidRPr="00FA6AA5">
        <w:rPr>
          <w:spacing w:val="-3"/>
        </w:rPr>
        <w:t xml:space="preserve"> </w:t>
      </w:r>
      <w:r w:rsidR="00117D86" w:rsidRPr="00FA6AA5">
        <w:t>supported</w:t>
      </w:r>
      <w:r w:rsidR="00117D86" w:rsidRPr="00FA6AA5">
        <w:rPr>
          <w:spacing w:val="-3"/>
        </w:rPr>
        <w:t xml:space="preserve"> </w:t>
      </w:r>
      <w:r w:rsidR="00117D86" w:rsidRPr="00FA6AA5">
        <w:t>on the Platform and are available for the purposes</w:t>
      </w:r>
      <w:r w:rsidR="00117D86" w:rsidRPr="00FA6AA5">
        <w:rPr>
          <w:spacing w:val="-3"/>
        </w:rPr>
        <w:t xml:space="preserve"> </w:t>
      </w:r>
      <w:r w:rsidR="00117D86" w:rsidRPr="00FA6AA5">
        <w:t>of</w:t>
      </w:r>
      <w:r w:rsidR="00117D86" w:rsidRPr="00FA6AA5">
        <w:rPr>
          <w:spacing w:val="-3"/>
        </w:rPr>
        <w:t xml:space="preserve"> </w:t>
      </w:r>
      <w:r w:rsidR="00117D86" w:rsidRPr="00FA6AA5">
        <w:t>Conversions,</w:t>
      </w:r>
      <w:r w:rsidR="00117D86" w:rsidRPr="00FA6AA5">
        <w:rPr>
          <w:spacing w:val="-3"/>
        </w:rPr>
        <w:t xml:space="preserve"> </w:t>
      </w:r>
      <w:r w:rsidR="00117D86" w:rsidRPr="00FA6AA5">
        <w:t>and</w:t>
      </w:r>
      <w:r w:rsidR="00117D86" w:rsidRPr="00FA6AA5">
        <w:rPr>
          <w:spacing w:val="-3"/>
        </w:rPr>
        <w:t xml:space="preserve"> </w:t>
      </w:r>
      <w:r w:rsidRPr="00FA6AA5">
        <w:t>UMX</w:t>
      </w:r>
      <w:r w:rsidR="00117D86" w:rsidRPr="00FA6AA5">
        <w:rPr>
          <w:spacing w:val="-3"/>
        </w:rPr>
        <w:t xml:space="preserve"> </w:t>
      </w:r>
      <w:r w:rsidR="00117D86" w:rsidRPr="00FA6AA5">
        <w:t>may</w:t>
      </w:r>
      <w:r w:rsidR="00117D86" w:rsidRPr="00FA6AA5">
        <w:rPr>
          <w:spacing w:val="-3"/>
        </w:rPr>
        <w:t xml:space="preserve"> </w:t>
      </w:r>
      <w:r w:rsidR="00117D86" w:rsidRPr="00FA6AA5">
        <w:t>add</w:t>
      </w:r>
      <w:r w:rsidR="00117D86" w:rsidRPr="00FA6AA5">
        <w:rPr>
          <w:spacing w:val="-3"/>
        </w:rPr>
        <w:t xml:space="preserve"> </w:t>
      </w:r>
      <w:r w:rsidR="00117D86" w:rsidRPr="00FA6AA5">
        <w:t>or</w:t>
      </w:r>
      <w:r w:rsidR="00117D86" w:rsidRPr="00FA6AA5">
        <w:rPr>
          <w:spacing w:val="-3"/>
        </w:rPr>
        <w:t xml:space="preserve"> </w:t>
      </w:r>
      <w:r w:rsidR="00117D86" w:rsidRPr="00FA6AA5">
        <w:t>remove support for trading pairs (or determine to delist Digital Assets</w:t>
      </w:r>
      <w:r w:rsidR="000D521D" w:rsidRPr="00FA6AA5">
        <w:t xml:space="preserve"> and Fiat Assets</w:t>
      </w:r>
      <w:r w:rsidR="00117D86" w:rsidRPr="00FA6AA5">
        <w:t>) from the Platform in its sole discretion, from time to time, with or without prior</w:t>
      </w:r>
      <w:r w:rsidR="00117D86" w:rsidRPr="00FA6AA5">
        <w:rPr>
          <w:spacing w:val="-3"/>
        </w:rPr>
        <w:t xml:space="preserve"> </w:t>
      </w:r>
      <w:r w:rsidR="00117D86" w:rsidRPr="00FA6AA5">
        <w:t>notice.</w:t>
      </w:r>
      <w:r w:rsidR="00117D86" w:rsidRPr="00FA6AA5">
        <w:rPr>
          <w:spacing w:val="40"/>
        </w:rPr>
        <w:t xml:space="preserve"> </w:t>
      </w:r>
      <w:r w:rsidRPr="00FA6AA5">
        <w:t>UMX</w:t>
      </w:r>
      <w:r w:rsidR="00117D86" w:rsidRPr="00FA6AA5">
        <w:rPr>
          <w:spacing w:val="-3"/>
        </w:rPr>
        <w:t xml:space="preserve"> </w:t>
      </w:r>
      <w:r w:rsidR="00117D86" w:rsidRPr="00FA6AA5">
        <w:t>may</w:t>
      </w:r>
      <w:r w:rsidR="00117D86" w:rsidRPr="00FA6AA5">
        <w:rPr>
          <w:spacing w:val="-3"/>
        </w:rPr>
        <w:t xml:space="preserve"> </w:t>
      </w:r>
      <w:r w:rsidR="00117D86" w:rsidRPr="00FA6AA5">
        <w:t>also</w:t>
      </w:r>
      <w:r w:rsidR="00117D86" w:rsidRPr="00FA6AA5">
        <w:rPr>
          <w:spacing w:val="-3"/>
        </w:rPr>
        <w:t xml:space="preserve"> </w:t>
      </w:r>
      <w:r w:rsidR="00117D86" w:rsidRPr="00FA6AA5">
        <w:t>change</w:t>
      </w:r>
      <w:r w:rsidR="00117D86" w:rsidRPr="00FA6AA5">
        <w:rPr>
          <w:spacing w:val="-3"/>
        </w:rPr>
        <w:t xml:space="preserve"> </w:t>
      </w:r>
      <w:r w:rsidR="00117D86" w:rsidRPr="00FA6AA5">
        <w:t>the</w:t>
      </w:r>
      <w:r w:rsidR="00117D86" w:rsidRPr="00FA6AA5">
        <w:rPr>
          <w:spacing w:val="-3"/>
        </w:rPr>
        <w:t xml:space="preserve"> </w:t>
      </w:r>
      <w:r w:rsidR="00117D86" w:rsidRPr="00FA6AA5">
        <w:t>supported</w:t>
      </w:r>
      <w:r w:rsidR="00117D86" w:rsidRPr="00FA6AA5">
        <w:rPr>
          <w:spacing w:val="-3"/>
        </w:rPr>
        <w:t xml:space="preserve"> </w:t>
      </w:r>
      <w:r w:rsidR="00117D86" w:rsidRPr="00FA6AA5">
        <w:t>order size available for a Conversion with respect to a particular trading pair.</w:t>
      </w:r>
      <w:r w:rsidR="00117D86" w:rsidRPr="00FA6AA5">
        <w:rPr>
          <w:spacing w:val="40"/>
        </w:rPr>
        <w:t xml:space="preserve"> </w:t>
      </w:r>
      <w:r w:rsidR="00117D86" w:rsidRPr="00FA6AA5">
        <w:t xml:space="preserve">In respect of such additions, removals, or amendments, </w:t>
      </w:r>
      <w:r w:rsidRPr="00FA6AA5">
        <w:t>UMX</w:t>
      </w:r>
      <w:r w:rsidR="00117D86" w:rsidRPr="00FA6AA5">
        <w:t xml:space="preserve"> may (but is not obliged to) notify you in advance, and </w:t>
      </w:r>
      <w:r w:rsidRPr="00FA6AA5">
        <w:t>UMX</w:t>
      </w:r>
      <w:r w:rsidR="00117D86" w:rsidRPr="00FA6AA5">
        <w:rPr>
          <w:spacing w:val="-3"/>
        </w:rPr>
        <w:t xml:space="preserve"> </w:t>
      </w:r>
      <w:r w:rsidR="00117D86" w:rsidRPr="00FA6AA5">
        <w:t>shall have no liability to you in connection with such additions, removals or amendments.</w:t>
      </w:r>
    </w:p>
    <w:p w14:paraId="2B8C9155" w14:textId="77777777" w:rsidR="00925593" w:rsidRPr="00FA6AA5" w:rsidRDefault="00117D86">
      <w:pPr>
        <w:pStyle w:val="Heading1"/>
        <w:numPr>
          <w:ilvl w:val="0"/>
          <w:numId w:val="20"/>
        </w:numPr>
        <w:tabs>
          <w:tab w:val="left" w:pos="264"/>
        </w:tabs>
        <w:ind w:left="264" w:hanging="164"/>
      </w:pPr>
      <w:bookmarkStart w:id="21" w:name="8._DISCLOSURES_AND_CONFIRMATIONS_"/>
      <w:bookmarkEnd w:id="21"/>
      <w:r w:rsidRPr="00FA6AA5">
        <w:rPr>
          <w:spacing w:val="-5"/>
        </w:rPr>
        <w:t xml:space="preserve"> </w:t>
      </w:r>
      <w:r w:rsidRPr="00FA6AA5">
        <w:t>DISCLOSURES</w:t>
      </w:r>
      <w:r w:rsidRPr="00FA6AA5">
        <w:rPr>
          <w:spacing w:val="-5"/>
        </w:rPr>
        <w:t xml:space="preserve"> </w:t>
      </w:r>
      <w:r w:rsidRPr="00FA6AA5">
        <w:t>AND</w:t>
      </w:r>
      <w:r w:rsidRPr="00FA6AA5">
        <w:rPr>
          <w:spacing w:val="-5"/>
        </w:rPr>
        <w:t xml:space="preserve"> </w:t>
      </w:r>
      <w:r w:rsidRPr="00FA6AA5">
        <w:rPr>
          <w:spacing w:val="-2"/>
        </w:rPr>
        <w:t>CONFIRMATIONS</w:t>
      </w:r>
    </w:p>
    <w:p w14:paraId="2B8C9156" w14:textId="1C2C0F66" w:rsidR="00925593" w:rsidRPr="00FA6AA5" w:rsidRDefault="00117D86">
      <w:pPr>
        <w:pStyle w:val="ListParagraph"/>
        <w:numPr>
          <w:ilvl w:val="0"/>
          <w:numId w:val="3"/>
        </w:numPr>
        <w:tabs>
          <w:tab w:val="left" w:pos="305"/>
        </w:tabs>
        <w:ind w:left="305" w:hanging="205"/>
      </w:pPr>
      <w:r w:rsidRPr="00FA6AA5">
        <w:t>In</w:t>
      </w:r>
      <w:r w:rsidRPr="00FA6AA5">
        <w:rPr>
          <w:spacing w:val="-7"/>
        </w:rPr>
        <w:t xml:space="preserve"> </w:t>
      </w:r>
      <w:r w:rsidRPr="00FA6AA5">
        <w:t>respect</w:t>
      </w:r>
      <w:r w:rsidRPr="00FA6AA5">
        <w:rPr>
          <w:spacing w:val="-6"/>
        </w:rPr>
        <w:t xml:space="preserve"> </w:t>
      </w:r>
      <w:r w:rsidRPr="00FA6AA5">
        <w:t>of</w:t>
      </w:r>
      <w:r w:rsidRPr="00FA6AA5">
        <w:rPr>
          <w:spacing w:val="-7"/>
        </w:rPr>
        <w:t xml:space="preserve"> </w:t>
      </w:r>
      <w:r w:rsidRPr="00FA6AA5">
        <w:t>Conversions,</w:t>
      </w:r>
      <w:r w:rsidRPr="00FA6AA5">
        <w:rPr>
          <w:spacing w:val="-6"/>
        </w:rPr>
        <w:t xml:space="preserve"> </w:t>
      </w:r>
      <w:r w:rsidRPr="00FA6AA5">
        <w:t>you</w:t>
      </w:r>
      <w:r w:rsidRPr="00FA6AA5">
        <w:rPr>
          <w:spacing w:val="-7"/>
        </w:rPr>
        <w:t xml:space="preserve"> </w:t>
      </w:r>
      <w:r w:rsidRPr="00FA6AA5">
        <w:t>hereby</w:t>
      </w:r>
      <w:r w:rsidRPr="00FA6AA5">
        <w:rPr>
          <w:spacing w:val="-6"/>
        </w:rPr>
        <w:t xml:space="preserve"> </w:t>
      </w:r>
      <w:r w:rsidRPr="00FA6AA5">
        <w:t>acknowledge,</w:t>
      </w:r>
      <w:r w:rsidRPr="00FA6AA5">
        <w:rPr>
          <w:spacing w:val="-6"/>
        </w:rPr>
        <w:t xml:space="preserve"> </w:t>
      </w:r>
      <w:r w:rsidRPr="00FA6AA5">
        <w:t>confirm</w:t>
      </w:r>
      <w:r w:rsidRPr="00FA6AA5">
        <w:rPr>
          <w:spacing w:val="-7"/>
        </w:rPr>
        <w:t xml:space="preserve"> </w:t>
      </w:r>
      <w:r w:rsidRPr="00FA6AA5">
        <w:t>your</w:t>
      </w:r>
      <w:r w:rsidRPr="00FA6AA5">
        <w:rPr>
          <w:spacing w:val="-6"/>
        </w:rPr>
        <w:t xml:space="preserve"> </w:t>
      </w:r>
      <w:r w:rsidRPr="00FA6AA5">
        <w:t>understanding,</w:t>
      </w:r>
      <w:r w:rsidRPr="00FA6AA5">
        <w:rPr>
          <w:spacing w:val="-7"/>
        </w:rPr>
        <w:t xml:space="preserve"> </w:t>
      </w:r>
      <w:r w:rsidRPr="00FA6AA5">
        <w:t>and</w:t>
      </w:r>
      <w:r w:rsidRPr="00FA6AA5">
        <w:rPr>
          <w:spacing w:val="-6"/>
        </w:rPr>
        <w:t xml:space="preserve"> </w:t>
      </w:r>
      <w:r w:rsidRPr="00FA6AA5">
        <w:t>agree</w:t>
      </w:r>
      <w:r w:rsidRPr="00FA6AA5">
        <w:rPr>
          <w:spacing w:val="-6"/>
        </w:rPr>
        <w:t xml:space="preserve"> </w:t>
      </w:r>
      <w:r w:rsidRPr="00FA6AA5">
        <w:rPr>
          <w:spacing w:val="-2"/>
        </w:rPr>
        <w:t>that:</w:t>
      </w:r>
      <w:r w:rsidR="00F32040" w:rsidRPr="00FA6AA5">
        <w:rPr>
          <w:rFonts w:eastAsiaTheme="minorEastAsia"/>
          <w:spacing w:val="-2"/>
          <w:lang w:eastAsia="zh-CN"/>
        </w:rPr>
        <w:br/>
      </w:r>
    </w:p>
    <w:p w14:paraId="2B8C9159" w14:textId="0514C703" w:rsidR="00925593" w:rsidRPr="00FA6AA5" w:rsidRDefault="00117D86">
      <w:pPr>
        <w:pStyle w:val="ListParagraph"/>
        <w:numPr>
          <w:ilvl w:val="1"/>
          <w:numId w:val="3"/>
        </w:numPr>
        <w:tabs>
          <w:tab w:val="left" w:pos="1064"/>
        </w:tabs>
        <w:spacing w:before="0"/>
        <w:ind w:right="128" w:firstLine="0"/>
      </w:pPr>
      <w:r w:rsidRPr="00FA6AA5">
        <w:rPr>
          <w:b/>
        </w:rPr>
        <w:t>C</w:t>
      </w:r>
      <w:r w:rsidRPr="00FA6AA5">
        <w:rPr>
          <w:b/>
          <w:i/>
        </w:rPr>
        <w:t xml:space="preserve">onversions are at your risk and own initiative </w:t>
      </w:r>
      <w:r w:rsidRPr="00FA6AA5">
        <w:t xml:space="preserve">- you are solely responsible for your investment decisions and </w:t>
      </w:r>
      <w:r w:rsidR="00801A85" w:rsidRPr="00FA6AA5">
        <w:t>UMX</w:t>
      </w:r>
      <w:r w:rsidRPr="00FA6AA5">
        <w:t xml:space="preserve"> is not liable for any losses </w:t>
      </w:r>
      <w:r w:rsidR="00D05F66" w:rsidRPr="00FA6AA5">
        <w:t xml:space="preserve">or damages </w:t>
      </w:r>
      <w:r w:rsidRPr="00FA6AA5">
        <w:t xml:space="preserve">you may incur with respect to, or otherwise in connection with, any Conversion or any other use of </w:t>
      </w:r>
      <w:r w:rsidR="00CD063D" w:rsidRPr="00FA6AA5">
        <w:t>Conver</w:t>
      </w:r>
      <w:r w:rsidR="00CD063D" w:rsidRPr="00FA6AA5">
        <w:rPr>
          <w:rFonts w:eastAsiaTheme="minorEastAsia" w:hint="eastAsia"/>
          <w:lang w:eastAsia="zh-CN"/>
        </w:rPr>
        <w:t>t</w:t>
      </w:r>
      <w:r w:rsidR="00CD063D" w:rsidRPr="00FA6AA5">
        <w:t xml:space="preserve"> </w:t>
      </w:r>
      <w:r w:rsidRPr="00FA6AA5">
        <w:t>Services;</w:t>
      </w:r>
    </w:p>
    <w:p w14:paraId="2B8C915A" w14:textId="7251C36B" w:rsidR="00925593" w:rsidRPr="00FA6AA5" w:rsidRDefault="00117D86">
      <w:pPr>
        <w:pStyle w:val="ListParagraph"/>
        <w:numPr>
          <w:ilvl w:val="1"/>
          <w:numId w:val="3"/>
        </w:numPr>
        <w:tabs>
          <w:tab w:val="left" w:pos="1064"/>
        </w:tabs>
        <w:ind w:right="119" w:firstLine="0"/>
      </w:pPr>
      <w:r w:rsidRPr="00FA6AA5">
        <w:rPr>
          <w:b/>
          <w:i/>
        </w:rPr>
        <w:t>Off market price</w:t>
      </w:r>
      <w:r w:rsidRPr="00FA6AA5">
        <w:rPr>
          <w:i/>
        </w:rPr>
        <w:t xml:space="preserve">; </w:t>
      </w:r>
      <w:r w:rsidRPr="00FA6AA5">
        <w:t>Quoted prices may not be</w:t>
      </w:r>
      <w:r w:rsidRPr="00FA6AA5">
        <w:rPr>
          <w:spacing w:val="-3"/>
        </w:rPr>
        <w:t xml:space="preserve"> </w:t>
      </w:r>
      <w:r w:rsidRPr="00FA6AA5">
        <w:t>the</w:t>
      </w:r>
      <w:r w:rsidRPr="00FA6AA5">
        <w:rPr>
          <w:spacing w:val="-3"/>
        </w:rPr>
        <w:t xml:space="preserve"> </w:t>
      </w:r>
      <w:r w:rsidRPr="00FA6AA5">
        <w:t>best</w:t>
      </w:r>
      <w:r w:rsidRPr="00FA6AA5">
        <w:rPr>
          <w:spacing w:val="-3"/>
        </w:rPr>
        <w:t xml:space="preserve"> </w:t>
      </w:r>
      <w:r w:rsidRPr="00FA6AA5">
        <w:t>price</w:t>
      </w:r>
      <w:r w:rsidRPr="00FA6AA5">
        <w:rPr>
          <w:spacing w:val="-3"/>
        </w:rPr>
        <w:t xml:space="preserve"> </w:t>
      </w:r>
      <w:r w:rsidRPr="00FA6AA5">
        <w:t>available</w:t>
      </w:r>
      <w:r w:rsidRPr="00FA6AA5">
        <w:rPr>
          <w:spacing w:val="-3"/>
        </w:rPr>
        <w:t xml:space="preserve"> </w:t>
      </w:r>
      <w:r w:rsidRPr="00FA6AA5">
        <w:t>on</w:t>
      </w:r>
      <w:r w:rsidRPr="00FA6AA5">
        <w:rPr>
          <w:spacing w:val="-3"/>
        </w:rPr>
        <w:t xml:space="preserve"> </w:t>
      </w:r>
      <w:r w:rsidRPr="00FA6AA5">
        <w:t>the</w:t>
      </w:r>
      <w:r w:rsidRPr="00FA6AA5">
        <w:rPr>
          <w:spacing w:val="-3"/>
        </w:rPr>
        <w:t xml:space="preserve"> </w:t>
      </w:r>
      <w:r w:rsidRPr="00FA6AA5">
        <w:t>Platform</w:t>
      </w:r>
      <w:r w:rsidRPr="00FA6AA5">
        <w:rPr>
          <w:spacing w:val="-3"/>
        </w:rPr>
        <w:t xml:space="preserve"> </w:t>
      </w:r>
      <w:r w:rsidRPr="00FA6AA5">
        <w:t xml:space="preserve">- </w:t>
      </w:r>
      <w:r w:rsidR="00801A85" w:rsidRPr="00FA6AA5">
        <w:t>UMX</w:t>
      </w:r>
      <w:r w:rsidRPr="00FA6AA5">
        <w:t xml:space="preserve"> quotes Conversion prices for its own account</w:t>
      </w:r>
      <w:r w:rsidRPr="00FA6AA5">
        <w:rPr>
          <w:spacing w:val="-4"/>
        </w:rPr>
        <w:t xml:space="preserve"> </w:t>
      </w:r>
      <w:r w:rsidRPr="00FA6AA5">
        <w:t>dynamically,</w:t>
      </w:r>
      <w:r w:rsidRPr="00FA6AA5">
        <w:rPr>
          <w:spacing w:val="-4"/>
        </w:rPr>
        <w:t xml:space="preserve"> </w:t>
      </w:r>
      <w:r w:rsidRPr="00FA6AA5">
        <w:t>taking</w:t>
      </w:r>
      <w:r w:rsidRPr="00FA6AA5">
        <w:rPr>
          <w:spacing w:val="-4"/>
        </w:rPr>
        <w:t xml:space="preserve"> </w:t>
      </w:r>
      <w:r w:rsidRPr="00FA6AA5">
        <w:t>into</w:t>
      </w:r>
      <w:r w:rsidRPr="00FA6AA5">
        <w:rPr>
          <w:spacing w:val="-4"/>
        </w:rPr>
        <w:t xml:space="preserve"> </w:t>
      </w:r>
      <w:r w:rsidRPr="00FA6AA5">
        <w:t>account,</w:t>
      </w:r>
      <w:r w:rsidRPr="00FA6AA5">
        <w:rPr>
          <w:spacing w:val="-4"/>
        </w:rPr>
        <w:t xml:space="preserve"> </w:t>
      </w:r>
      <w:r w:rsidRPr="00FA6AA5">
        <w:t>amongst other things, prevailing market conditions.</w:t>
      </w:r>
      <w:r w:rsidRPr="00FA6AA5">
        <w:rPr>
          <w:spacing w:val="40"/>
        </w:rPr>
        <w:t xml:space="preserve"> </w:t>
      </w:r>
      <w:r w:rsidRPr="00FA6AA5">
        <w:t>The quoted prices for Conversions may vary from time</w:t>
      </w:r>
      <w:r w:rsidRPr="00FA6AA5">
        <w:rPr>
          <w:spacing w:val="40"/>
        </w:rPr>
        <w:t xml:space="preserve"> </w:t>
      </w:r>
      <w:r w:rsidRPr="00FA6AA5">
        <w:t>to</w:t>
      </w:r>
      <w:r w:rsidRPr="00FA6AA5">
        <w:rPr>
          <w:spacing w:val="40"/>
        </w:rPr>
        <w:t xml:space="preserve"> </w:t>
      </w:r>
      <w:r w:rsidRPr="00FA6AA5">
        <w:t>time.</w:t>
      </w:r>
      <w:r w:rsidRPr="00FA6AA5">
        <w:rPr>
          <w:spacing w:val="40"/>
        </w:rPr>
        <w:t xml:space="preserve">  </w:t>
      </w:r>
      <w:r w:rsidRPr="00FA6AA5">
        <w:t>Pricing</w:t>
      </w:r>
      <w:r w:rsidRPr="00FA6AA5">
        <w:rPr>
          <w:spacing w:val="40"/>
        </w:rPr>
        <w:t xml:space="preserve"> </w:t>
      </w:r>
      <w:r w:rsidRPr="00FA6AA5">
        <w:t>provided</w:t>
      </w:r>
      <w:r w:rsidRPr="00FA6AA5">
        <w:rPr>
          <w:spacing w:val="40"/>
        </w:rPr>
        <w:t xml:space="preserve"> </w:t>
      </w:r>
      <w:r w:rsidRPr="00FA6AA5">
        <w:t>by</w:t>
      </w:r>
      <w:r w:rsidRPr="00FA6AA5">
        <w:rPr>
          <w:spacing w:val="40"/>
        </w:rPr>
        <w:t xml:space="preserve"> </w:t>
      </w:r>
      <w:r w:rsidR="00801A85" w:rsidRPr="00FA6AA5">
        <w:t>UMX</w:t>
      </w:r>
      <w:r w:rsidRPr="00FA6AA5">
        <w:rPr>
          <w:spacing w:val="40"/>
        </w:rPr>
        <w:t xml:space="preserve"> </w:t>
      </w:r>
      <w:r w:rsidRPr="00FA6AA5">
        <w:t>in</w:t>
      </w:r>
      <w:r w:rsidRPr="00FA6AA5">
        <w:rPr>
          <w:spacing w:val="40"/>
        </w:rPr>
        <w:t xml:space="preserve"> </w:t>
      </w:r>
      <w:r w:rsidRPr="00FA6AA5">
        <w:t>respect</w:t>
      </w:r>
      <w:r w:rsidRPr="00FA6AA5">
        <w:rPr>
          <w:spacing w:val="40"/>
        </w:rPr>
        <w:t xml:space="preserve"> </w:t>
      </w:r>
      <w:r w:rsidRPr="00FA6AA5">
        <w:t>of</w:t>
      </w:r>
      <w:r w:rsidRPr="00FA6AA5">
        <w:rPr>
          <w:spacing w:val="40"/>
        </w:rPr>
        <w:t xml:space="preserve"> </w:t>
      </w:r>
      <w:r w:rsidRPr="00FA6AA5">
        <w:t>any</w:t>
      </w:r>
      <w:r w:rsidRPr="00FA6AA5">
        <w:rPr>
          <w:spacing w:val="40"/>
        </w:rPr>
        <w:t xml:space="preserve"> </w:t>
      </w:r>
      <w:r w:rsidRPr="00FA6AA5">
        <w:t>Convert</w:t>
      </w:r>
      <w:r w:rsidRPr="00FA6AA5">
        <w:rPr>
          <w:spacing w:val="40"/>
        </w:rPr>
        <w:t xml:space="preserve"> </w:t>
      </w:r>
      <w:r w:rsidRPr="00FA6AA5">
        <w:t>Order</w:t>
      </w:r>
      <w:r w:rsidRPr="00FA6AA5">
        <w:rPr>
          <w:spacing w:val="40"/>
        </w:rPr>
        <w:t xml:space="preserve"> </w:t>
      </w:r>
      <w:r w:rsidRPr="00FA6AA5">
        <w:t>is</w:t>
      </w:r>
      <w:r w:rsidRPr="00FA6AA5">
        <w:rPr>
          <w:spacing w:val="40"/>
        </w:rPr>
        <w:t xml:space="preserve"> </w:t>
      </w:r>
      <w:r w:rsidRPr="00FA6AA5">
        <w:t>strictly</w:t>
      </w:r>
      <w:r w:rsidRPr="00FA6AA5">
        <w:rPr>
          <w:spacing w:val="40"/>
        </w:rPr>
        <w:t xml:space="preserve"> </w:t>
      </w:r>
      <w:r w:rsidRPr="00FA6AA5">
        <w:t xml:space="preserve">an off-market price, and may not be the best available price in the market or on the </w:t>
      </w:r>
      <w:r w:rsidRPr="00FA6AA5">
        <w:rPr>
          <w:spacing w:val="-2"/>
        </w:rPr>
        <w:t>Platform;</w:t>
      </w:r>
    </w:p>
    <w:p w14:paraId="2B8C915B" w14:textId="203FFC49" w:rsidR="00925593" w:rsidRPr="00FA6AA5" w:rsidRDefault="00117D86">
      <w:pPr>
        <w:pStyle w:val="ListParagraph"/>
        <w:numPr>
          <w:ilvl w:val="1"/>
          <w:numId w:val="3"/>
        </w:numPr>
        <w:tabs>
          <w:tab w:val="left" w:pos="1124"/>
        </w:tabs>
        <w:ind w:right="118" w:firstLine="0"/>
      </w:pPr>
      <w:r w:rsidRPr="00FA6AA5">
        <w:rPr>
          <w:b/>
          <w:i/>
        </w:rPr>
        <w:t>Change in supported trading pairs, product features</w:t>
      </w:r>
      <w:r w:rsidRPr="00FA6AA5">
        <w:rPr>
          <w:i/>
        </w:rPr>
        <w:t xml:space="preserve">; </w:t>
      </w:r>
      <w:r w:rsidRPr="00FA6AA5">
        <w:rPr>
          <w:b/>
          <w:i/>
        </w:rPr>
        <w:t xml:space="preserve">Digital Asset </w:t>
      </w:r>
      <w:r w:rsidR="00D05F66" w:rsidRPr="00FA6AA5">
        <w:rPr>
          <w:b/>
          <w:bCs/>
          <w:i/>
          <w:iCs/>
        </w:rPr>
        <w:t>or Fiat Asset</w:t>
      </w:r>
      <w:r w:rsidR="00D05F66" w:rsidRPr="00FA6AA5">
        <w:rPr>
          <w:b/>
          <w:i/>
        </w:rPr>
        <w:t xml:space="preserve"> </w:t>
      </w:r>
      <w:r w:rsidRPr="00FA6AA5">
        <w:rPr>
          <w:b/>
          <w:i/>
        </w:rPr>
        <w:t xml:space="preserve">de-listing </w:t>
      </w:r>
      <w:r w:rsidRPr="00FA6AA5">
        <w:t xml:space="preserve">- </w:t>
      </w:r>
      <w:r w:rsidR="00801A85" w:rsidRPr="00FA6AA5">
        <w:t>UMX</w:t>
      </w:r>
      <w:r w:rsidRPr="00FA6AA5">
        <w:t xml:space="preserve"> has the right in its sole discretion to adjust product features, to adjust the supported trading pairs and/or to de-list Digital Assets </w:t>
      </w:r>
      <w:r w:rsidR="00D05F66" w:rsidRPr="00FA6AA5">
        <w:t xml:space="preserve">and/or Fiat Assets </w:t>
      </w:r>
      <w:r w:rsidRPr="00FA6AA5">
        <w:t>from time-to-time.</w:t>
      </w:r>
      <w:r w:rsidRPr="00FA6AA5">
        <w:rPr>
          <w:spacing w:val="40"/>
        </w:rPr>
        <w:t xml:space="preserve"> </w:t>
      </w:r>
      <w:r w:rsidRPr="00FA6AA5">
        <w:t>There is no guarantee or assurance that any particular product feature, trading pair</w:t>
      </w:r>
      <w:r w:rsidR="00DF1749" w:rsidRPr="00FA6AA5">
        <w:t>,</w:t>
      </w:r>
      <w:r w:rsidRPr="00FA6AA5">
        <w:t xml:space="preserve"> Digital Asset </w:t>
      </w:r>
      <w:r w:rsidR="00DF1749" w:rsidRPr="00FA6AA5">
        <w:t xml:space="preserve">or Fiat Asset </w:t>
      </w:r>
      <w:r w:rsidRPr="00FA6AA5">
        <w:t xml:space="preserve">will continue to be </w:t>
      </w:r>
      <w:r w:rsidRPr="00FA6AA5">
        <w:rPr>
          <w:spacing w:val="-2"/>
        </w:rPr>
        <w:t>supported;</w:t>
      </w:r>
    </w:p>
    <w:p w14:paraId="2B8C915C" w14:textId="28A283CD" w:rsidR="00925593" w:rsidRPr="00FA6AA5" w:rsidRDefault="00117D86">
      <w:pPr>
        <w:pStyle w:val="ListParagraph"/>
        <w:numPr>
          <w:ilvl w:val="1"/>
          <w:numId w:val="3"/>
        </w:numPr>
        <w:tabs>
          <w:tab w:val="left" w:pos="1114"/>
        </w:tabs>
        <w:ind w:right="118" w:firstLine="0"/>
      </w:pPr>
      <w:r w:rsidRPr="00FA6AA5">
        <w:rPr>
          <w:b/>
          <w:i/>
        </w:rPr>
        <w:t xml:space="preserve">You are responsible for the ongoing suitability of your </w:t>
      </w:r>
      <w:r w:rsidR="00E86B1E">
        <w:rPr>
          <w:rFonts w:eastAsiaTheme="minorEastAsia" w:hint="eastAsia"/>
          <w:b/>
          <w:i/>
          <w:lang w:eastAsia="zh-CN"/>
        </w:rPr>
        <w:t xml:space="preserve">Convert Orders </w:t>
      </w:r>
      <w:r w:rsidRPr="00FA6AA5">
        <w:t>- It is solely your responsibility to ensure the suitability of your</w:t>
      </w:r>
      <w:r w:rsidRPr="00FA6AA5">
        <w:rPr>
          <w:spacing w:val="-3"/>
        </w:rPr>
        <w:t xml:space="preserve"> </w:t>
      </w:r>
      <w:r w:rsidR="00E86B1E">
        <w:rPr>
          <w:rFonts w:eastAsiaTheme="minorEastAsia" w:hint="eastAsia"/>
          <w:lang w:eastAsia="zh-CN"/>
        </w:rPr>
        <w:t xml:space="preserve">Convert Orders </w:t>
      </w:r>
      <w:r w:rsidRPr="00FA6AA5">
        <w:t>on</w:t>
      </w:r>
      <w:r w:rsidRPr="00FA6AA5">
        <w:rPr>
          <w:spacing w:val="-3"/>
        </w:rPr>
        <w:t xml:space="preserve"> </w:t>
      </w:r>
      <w:r w:rsidRPr="00FA6AA5">
        <w:t>an</w:t>
      </w:r>
      <w:r w:rsidRPr="00FA6AA5">
        <w:rPr>
          <w:spacing w:val="-3"/>
        </w:rPr>
        <w:t xml:space="preserve"> </w:t>
      </w:r>
      <w:r w:rsidRPr="00FA6AA5">
        <w:t>ongoing</w:t>
      </w:r>
      <w:r w:rsidRPr="00FA6AA5">
        <w:rPr>
          <w:spacing w:val="-3"/>
        </w:rPr>
        <w:t xml:space="preserve"> </w:t>
      </w:r>
      <w:r w:rsidRPr="00FA6AA5">
        <w:t>basis,</w:t>
      </w:r>
      <w:r w:rsidRPr="00FA6AA5">
        <w:rPr>
          <w:spacing w:val="-3"/>
        </w:rPr>
        <w:t xml:space="preserve"> </w:t>
      </w:r>
      <w:r w:rsidRPr="00FA6AA5">
        <w:t>and</w:t>
      </w:r>
      <w:r w:rsidRPr="00FA6AA5">
        <w:rPr>
          <w:spacing w:val="-3"/>
        </w:rPr>
        <w:t xml:space="preserve"> </w:t>
      </w:r>
      <w:r w:rsidRPr="00FA6AA5">
        <w:t>to</w:t>
      </w:r>
      <w:r w:rsidRPr="00FA6AA5">
        <w:rPr>
          <w:spacing w:val="-3"/>
        </w:rPr>
        <w:t xml:space="preserve"> </w:t>
      </w:r>
      <w:r w:rsidRPr="00FA6AA5">
        <w:t>monitor for any changes to product features</w:t>
      </w:r>
      <w:r w:rsidRPr="00FA6AA5">
        <w:rPr>
          <w:spacing w:val="-3"/>
        </w:rPr>
        <w:t xml:space="preserve"> </w:t>
      </w:r>
      <w:r w:rsidRPr="00FA6AA5">
        <w:t>or</w:t>
      </w:r>
      <w:r w:rsidRPr="00FA6AA5">
        <w:rPr>
          <w:spacing w:val="-3"/>
        </w:rPr>
        <w:t xml:space="preserve"> </w:t>
      </w:r>
      <w:r w:rsidRPr="00FA6AA5">
        <w:t>the</w:t>
      </w:r>
      <w:r w:rsidRPr="00FA6AA5">
        <w:rPr>
          <w:spacing w:val="-3"/>
        </w:rPr>
        <w:t xml:space="preserve"> </w:t>
      </w:r>
      <w:r w:rsidRPr="00FA6AA5">
        <w:t>availability</w:t>
      </w:r>
      <w:r w:rsidRPr="00FA6AA5">
        <w:rPr>
          <w:spacing w:val="-3"/>
        </w:rPr>
        <w:t xml:space="preserve"> </w:t>
      </w:r>
      <w:r w:rsidRPr="00FA6AA5">
        <w:t>of</w:t>
      </w:r>
      <w:r w:rsidRPr="00FA6AA5">
        <w:rPr>
          <w:spacing w:val="-3"/>
        </w:rPr>
        <w:t xml:space="preserve"> </w:t>
      </w:r>
      <w:r w:rsidRPr="00FA6AA5">
        <w:t>supported</w:t>
      </w:r>
      <w:r w:rsidRPr="00FA6AA5">
        <w:rPr>
          <w:spacing w:val="-3"/>
        </w:rPr>
        <w:t xml:space="preserve"> </w:t>
      </w:r>
      <w:r w:rsidRPr="00FA6AA5">
        <w:t>trading</w:t>
      </w:r>
      <w:r w:rsidRPr="00FA6AA5">
        <w:rPr>
          <w:spacing w:val="-3"/>
        </w:rPr>
        <w:t xml:space="preserve"> </w:t>
      </w:r>
      <w:r w:rsidRPr="00FA6AA5">
        <w:t>pairs</w:t>
      </w:r>
      <w:r w:rsidR="009B583A" w:rsidRPr="00FA6AA5">
        <w:t>,</w:t>
      </w:r>
      <w:r w:rsidRPr="00FA6AA5">
        <w:rPr>
          <w:spacing w:val="-3"/>
        </w:rPr>
        <w:t xml:space="preserve"> </w:t>
      </w:r>
      <w:r w:rsidRPr="00FA6AA5">
        <w:t>Digital</w:t>
      </w:r>
      <w:r w:rsidRPr="00FA6AA5">
        <w:rPr>
          <w:spacing w:val="-3"/>
        </w:rPr>
        <w:t xml:space="preserve"> </w:t>
      </w:r>
      <w:r w:rsidRPr="00FA6AA5">
        <w:t xml:space="preserve">Assets </w:t>
      </w:r>
      <w:r w:rsidR="009B583A" w:rsidRPr="00FA6AA5">
        <w:t xml:space="preserve">or Fiat Assets </w:t>
      </w:r>
      <w:r w:rsidRPr="00FA6AA5">
        <w:t xml:space="preserve">on the Platform in connection with the </w:t>
      </w:r>
      <w:r w:rsidR="00E86B1E">
        <w:rPr>
          <w:rFonts w:eastAsiaTheme="minorEastAsia" w:hint="eastAsia"/>
          <w:lang w:eastAsia="zh-CN"/>
        </w:rPr>
        <w:t>C</w:t>
      </w:r>
      <w:r w:rsidR="00E86B1E">
        <w:rPr>
          <w:rFonts w:eastAsiaTheme="minorEastAsia"/>
          <w:lang w:eastAsia="zh-CN"/>
        </w:rPr>
        <w:t>o</w:t>
      </w:r>
      <w:r w:rsidR="00E86B1E">
        <w:rPr>
          <w:rFonts w:eastAsiaTheme="minorEastAsia" w:hint="eastAsia"/>
          <w:lang w:eastAsia="zh-CN"/>
        </w:rPr>
        <w:t>nvert Orders</w:t>
      </w:r>
      <w:r w:rsidRPr="00FA6AA5">
        <w:t xml:space="preserve">. </w:t>
      </w:r>
      <w:r w:rsidR="00801A85" w:rsidRPr="00FA6AA5">
        <w:t>UMX</w:t>
      </w:r>
      <w:r w:rsidRPr="00FA6AA5">
        <w:t xml:space="preserve"> shall have no liability to you in connection with any </w:t>
      </w:r>
      <w:r w:rsidR="00E86B1E">
        <w:rPr>
          <w:rFonts w:eastAsiaTheme="minorEastAsia" w:hint="eastAsia"/>
          <w:lang w:eastAsia="zh-CN"/>
        </w:rPr>
        <w:t>Convert Orders placed</w:t>
      </w:r>
      <w:r w:rsidRPr="00FA6AA5">
        <w:t>.</w:t>
      </w:r>
    </w:p>
    <w:p w14:paraId="2B8C915D" w14:textId="7DFB036C" w:rsidR="00925593" w:rsidRPr="00FA6AA5" w:rsidRDefault="00801A85">
      <w:pPr>
        <w:pStyle w:val="ListParagraph"/>
        <w:numPr>
          <w:ilvl w:val="1"/>
          <w:numId w:val="3"/>
        </w:numPr>
        <w:tabs>
          <w:tab w:val="left" w:pos="1054"/>
        </w:tabs>
        <w:ind w:right="119" w:firstLine="0"/>
      </w:pPr>
      <w:r w:rsidRPr="00FA6AA5">
        <w:rPr>
          <w:b/>
          <w:i/>
        </w:rPr>
        <w:lastRenderedPageBreak/>
        <w:t>UMX</w:t>
      </w:r>
      <w:r w:rsidR="00117D86" w:rsidRPr="00FA6AA5">
        <w:rPr>
          <w:b/>
          <w:i/>
        </w:rPr>
        <w:t xml:space="preserve"> is your counterparty; </w:t>
      </w:r>
      <w:r w:rsidRPr="00FA6AA5">
        <w:rPr>
          <w:b/>
          <w:i/>
        </w:rPr>
        <w:t>UMX</w:t>
      </w:r>
      <w:r w:rsidR="00117D86" w:rsidRPr="00FA6AA5">
        <w:rPr>
          <w:b/>
          <w:i/>
        </w:rPr>
        <w:t xml:space="preserve"> has discretion </w:t>
      </w:r>
      <w:r w:rsidR="00117D86" w:rsidRPr="00FA6AA5">
        <w:t xml:space="preserve">- </w:t>
      </w:r>
      <w:r w:rsidRPr="00FA6AA5">
        <w:t>UMX</w:t>
      </w:r>
      <w:r w:rsidR="00117D86" w:rsidRPr="00FA6AA5">
        <w:t xml:space="preserve"> is your counterparty on all Conversions, and has discretion to accept or reject Trade Requests or to refuse to provide a quotation.</w:t>
      </w:r>
      <w:r w:rsidR="00117D86" w:rsidRPr="00FA6AA5">
        <w:rPr>
          <w:spacing w:val="40"/>
        </w:rPr>
        <w:t xml:space="preserve"> </w:t>
      </w:r>
      <w:r w:rsidRPr="00FA6AA5">
        <w:t>UMX</w:t>
      </w:r>
      <w:r w:rsidR="00117D86" w:rsidRPr="00FA6AA5">
        <w:t xml:space="preserve"> reserves its right</w:t>
      </w:r>
      <w:r w:rsidR="00117D86" w:rsidRPr="00FA6AA5">
        <w:rPr>
          <w:spacing w:val="-3"/>
        </w:rPr>
        <w:t xml:space="preserve"> </w:t>
      </w:r>
      <w:r w:rsidR="00117D86" w:rsidRPr="00FA6AA5">
        <w:t>to</w:t>
      </w:r>
      <w:r w:rsidR="00117D86" w:rsidRPr="00FA6AA5">
        <w:rPr>
          <w:spacing w:val="-3"/>
        </w:rPr>
        <w:t xml:space="preserve"> </w:t>
      </w:r>
      <w:r w:rsidR="00117D86" w:rsidRPr="00FA6AA5">
        <w:t>refuse</w:t>
      </w:r>
      <w:r w:rsidR="00117D86" w:rsidRPr="00FA6AA5">
        <w:rPr>
          <w:spacing w:val="-3"/>
        </w:rPr>
        <w:t xml:space="preserve"> </w:t>
      </w:r>
      <w:r w:rsidR="00117D86" w:rsidRPr="00FA6AA5">
        <w:t>any</w:t>
      </w:r>
      <w:r w:rsidR="00117D86" w:rsidRPr="00FA6AA5">
        <w:rPr>
          <w:spacing w:val="-3"/>
        </w:rPr>
        <w:t xml:space="preserve"> </w:t>
      </w:r>
      <w:r w:rsidR="00117D86" w:rsidRPr="00FA6AA5">
        <w:t>deemed</w:t>
      </w:r>
      <w:r w:rsidR="00117D86" w:rsidRPr="00FA6AA5">
        <w:rPr>
          <w:spacing w:val="-3"/>
        </w:rPr>
        <w:t xml:space="preserve"> </w:t>
      </w:r>
      <w:r w:rsidR="00117D86" w:rsidRPr="00FA6AA5">
        <w:t>Trade</w:t>
      </w:r>
      <w:r w:rsidR="00117D86" w:rsidRPr="00FA6AA5">
        <w:rPr>
          <w:spacing w:val="-3"/>
        </w:rPr>
        <w:t xml:space="preserve"> </w:t>
      </w:r>
      <w:r w:rsidR="00117D86" w:rsidRPr="00FA6AA5">
        <w:t xml:space="preserve">Request. There is no guarantee that </w:t>
      </w:r>
      <w:r w:rsidRPr="00FA6AA5">
        <w:t>UMX</w:t>
      </w:r>
      <w:r w:rsidR="00117D86" w:rsidRPr="00FA6AA5">
        <w:t xml:space="preserve"> will accept any </w:t>
      </w:r>
      <w:r w:rsidR="00E86B1E">
        <w:rPr>
          <w:rFonts w:eastAsiaTheme="minorEastAsia" w:hint="eastAsia"/>
          <w:lang w:eastAsia="zh-CN"/>
        </w:rPr>
        <w:t>Convert Order</w:t>
      </w:r>
      <w:r w:rsidR="00117D86" w:rsidRPr="00FA6AA5">
        <w:t>;</w:t>
      </w:r>
    </w:p>
    <w:p w14:paraId="2B8C915F" w14:textId="2CAB6D4B" w:rsidR="00925593" w:rsidRPr="00FA6AA5" w:rsidRDefault="00117D86">
      <w:pPr>
        <w:pStyle w:val="ListParagraph"/>
        <w:numPr>
          <w:ilvl w:val="1"/>
          <w:numId w:val="3"/>
        </w:numPr>
        <w:tabs>
          <w:tab w:val="left" w:pos="1143"/>
        </w:tabs>
        <w:spacing w:before="80"/>
        <w:ind w:right="121" w:firstLine="0"/>
      </w:pPr>
      <w:r w:rsidRPr="00FA6AA5">
        <w:rPr>
          <w:b/>
          <w:i/>
        </w:rPr>
        <w:t xml:space="preserve">Locked balances </w:t>
      </w:r>
      <w:r w:rsidRPr="00FA6AA5">
        <w:t xml:space="preserve">- </w:t>
      </w:r>
      <w:r w:rsidR="00E86B1E">
        <w:rPr>
          <w:rFonts w:eastAsiaTheme="minorEastAsia" w:hint="eastAsia"/>
          <w:lang w:eastAsia="zh-CN"/>
        </w:rPr>
        <w:t>I</w:t>
      </w:r>
      <w:r w:rsidRPr="00FA6AA5">
        <w:t xml:space="preserve">n respect of each </w:t>
      </w:r>
      <w:r w:rsidR="00E86B1E">
        <w:rPr>
          <w:rFonts w:eastAsiaTheme="minorEastAsia" w:hint="eastAsia"/>
          <w:lang w:eastAsia="zh-CN"/>
        </w:rPr>
        <w:t>Convert Order</w:t>
      </w:r>
      <w:r w:rsidRPr="00FA6AA5">
        <w:t xml:space="preserve">, </w:t>
      </w:r>
      <w:r w:rsidR="00801A85" w:rsidRPr="00FA6AA5">
        <w:t>UMX</w:t>
      </w:r>
      <w:r w:rsidRPr="00FA6AA5">
        <w:t xml:space="preserve"> is authorised to lock the requisite Digital Assets or </w:t>
      </w:r>
      <w:r w:rsidR="001438AE" w:rsidRPr="00FA6AA5">
        <w:t>Fiat Asset</w:t>
      </w:r>
      <w:r w:rsidR="001A009B" w:rsidRPr="00FA6AA5">
        <w:t>s</w:t>
      </w:r>
      <w:r w:rsidR="001438AE" w:rsidRPr="00FA6AA5">
        <w:t xml:space="preserve"> </w:t>
      </w:r>
      <w:r w:rsidRPr="00FA6AA5">
        <w:t xml:space="preserve">in your </w:t>
      </w:r>
      <w:r w:rsidR="001438AE" w:rsidRPr="00FA6AA5">
        <w:t>Account</w:t>
      </w:r>
      <w:r w:rsidR="002A2F85" w:rsidRPr="00FA6AA5">
        <w:rPr>
          <w:rFonts w:eastAsiaTheme="minorEastAsia" w:hint="eastAsia"/>
          <w:lang w:eastAsia="zh-CN"/>
        </w:rPr>
        <w:t>(s)</w:t>
      </w:r>
      <w:r w:rsidR="001438AE" w:rsidRPr="00FA6AA5">
        <w:t xml:space="preserve"> </w:t>
      </w:r>
      <w:r w:rsidRPr="00FA6AA5">
        <w:t xml:space="preserve">as may be required to settle that </w:t>
      </w:r>
      <w:r w:rsidR="00E86B1E">
        <w:rPr>
          <w:rFonts w:eastAsiaTheme="minorEastAsia" w:hint="eastAsia"/>
          <w:lang w:eastAsia="zh-CN"/>
        </w:rPr>
        <w:t>C</w:t>
      </w:r>
      <w:r w:rsidR="00E86B1E">
        <w:rPr>
          <w:rFonts w:eastAsiaTheme="minorEastAsia"/>
          <w:lang w:eastAsia="zh-CN"/>
        </w:rPr>
        <w:t>o</w:t>
      </w:r>
      <w:r w:rsidR="00E86B1E">
        <w:rPr>
          <w:rFonts w:eastAsiaTheme="minorEastAsia" w:hint="eastAsia"/>
          <w:lang w:eastAsia="zh-CN"/>
        </w:rPr>
        <w:t>nvert Order</w:t>
      </w:r>
      <w:r w:rsidRPr="00FA6AA5">
        <w:t>, and the time at which such lock will be applied will be</w:t>
      </w:r>
      <w:r w:rsidRPr="00FA6AA5">
        <w:rPr>
          <w:spacing w:val="-3"/>
        </w:rPr>
        <w:t xml:space="preserve"> </w:t>
      </w:r>
      <w:r w:rsidRPr="00FA6AA5">
        <w:t>determined</w:t>
      </w:r>
      <w:r w:rsidRPr="00FA6AA5">
        <w:rPr>
          <w:spacing w:val="-3"/>
        </w:rPr>
        <w:t xml:space="preserve"> </w:t>
      </w:r>
      <w:r w:rsidRPr="00FA6AA5">
        <w:t>by</w:t>
      </w:r>
      <w:r w:rsidRPr="00FA6AA5">
        <w:rPr>
          <w:spacing w:val="-3"/>
        </w:rPr>
        <w:t xml:space="preserve"> </w:t>
      </w:r>
      <w:r w:rsidR="00801A85" w:rsidRPr="00FA6AA5">
        <w:t>UMX</w:t>
      </w:r>
      <w:r w:rsidRPr="00FA6AA5">
        <w:t>,</w:t>
      </w:r>
      <w:r w:rsidRPr="00FA6AA5">
        <w:rPr>
          <w:spacing w:val="-3"/>
        </w:rPr>
        <w:t xml:space="preserve"> </w:t>
      </w:r>
      <w:r w:rsidRPr="00FA6AA5">
        <w:t>and may vary.</w:t>
      </w:r>
      <w:r w:rsidRPr="00FA6AA5">
        <w:rPr>
          <w:spacing w:val="40"/>
        </w:rPr>
        <w:t xml:space="preserve"> </w:t>
      </w:r>
      <w:r w:rsidRPr="00FA6AA5">
        <w:t>You</w:t>
      </w:r>
      <w:r w:rsidRPr="00FA6AA5">
        <w:rPr>
          <w:spacing w:val="-4"/>
        </w:rPr>
        <w:t xml:space="preserve"> </w:t>
      </w:r>
      <w:r w:rsidRPr="00FA6AA5">
        <w:t>will</w:t>
      </w:r>
      <w:r w:rsidRPr="00FA6AA5">
        <w:rPr>
          <w:spacing w:val="-4"/>
        </w:rPr>
        <w:t xml:space="preserve"> </w:t>
      </w:r>
      <w:r w:rsidRPr="00FA6AA5">
        <w:t>not</w:t>
      </w:r>
      <w:r w:rsidRPr="00FA6AA5">
        <w:rPr>
          <w:spacing w:val="-4"/>
        </w:rPr>
        <w:t xml:space="preserve"> </w:t>
      </w:r>
      <w:r w:rsidRPr="00FA6AA5">
        <w:t>be</w:t>
      </w:r>
      <w:r w:rsidRPr="00FA6AA5">
        <w:rPr>
          <w:spacing w:val="-4"/>
        </w:rPr>
        <w:t xml:space="preserve"> </w:t>
      </w:r>
      <w:r w:rsidRPr="00FA6AA5">
        <w:t>able</w:t>
      </w:r>
      <w:r w:rsidRPr="00FA6AA5">
        <w:rPr>
          <w:spacing w:val="-4"/>
        </w:rPr>
        <w:t xml:space="preserve"> </w:t>
      </w:r>
      <w:r w:rsidRPr="00FA6AA5">
        <w:t>to</w:t>
      </w:r>
      <w:r w:rsidRPr="00FA6AA5">
        <w:rPr>
          <w:spacing w:val="-4"/>
        </w:rPr>
        <w:t xml:space="preserve"> </w:t>
      </w:r>
      <w:r w:rsidRPr="00FA6AA5">
        <w:t>transfer</w:t>
      </w:r>
      <w:r w:rsidRPr="00FA6AA5">
        <w:rPr>
          <w:spacing w:val="-4"/>
        </w:rPr>
        <w:t xml:space="preserve"> </w:t>
      </w:r>
      <w:r w:rsidRPr="00FA6AA5">
        <w:t>or</w:t>
      </w:r>
      <w:r w:rsidRPr="00FA6AA5">
        <w:rPr>
          <w:spacing w:val="-4"/>
        </w:rPr>
        <w:t xml:space="preserve"> </w:t>
      </w:r>
      <w:r w:rsidRPr="00FA6AA5">
        <w:t>deal</w:t>
      </w:r>
      <w:r w:rsidRPr="00FA6AA5">
        <w:rPr>
          <w:spacing w:val="-4"/>
        </w:rPr>
        <w:t xml:space="preserve"> </w:t>
      </w:r>
      <w:r w:rsidRPr="00FA6AA5">
        <w:t>in</w:t>
      </w:r>
      <w:r w:rsidRPr="00FA6AA5">
        <w:rPr>
          <w:spacing w:val="-4"/>
        </w:rPr>
        <w:t xml:space="preserve"> </w:t>
      </w:r>
      <w:r w:rsidRPr="00FA6AA5">
        <w:t>Digital</w:t>
      </w:r>
      <w:r w:rsidRPr="00FA6AA5">
        <w:rPr>
          <w:spacing w:val="-4"/>
        </w:rPr>
        <w:t xml:space="preserve"> </w:t>
      </w:r>
      <w:r w:rsidRPr="00FA6AA5">
        <w:t>Assets</w:t>
      </w:r>
      <w:r w:rsidRPr="00FA6AA5">
        <w:rPr>
          <w:spacing w:val="-4"/>
        </w:rPr>
        <w:t xml:space="preserve"> </w:t>
      </w:r>
      <w:r w:rsidRPr="00FA6AA5">
        <w:t>or</w:t>
      </w:r>
      <w:r w:rsidRPr="00FA6AA5">
        <w:rPr>
          <w:spacing w:val="-4"/>
        </w:rPr>
        <w:t xml:space="preserve"> </w:t>
      </w:r>
      <w:r w:rsidR="001438AE" w:rsidRPr="00FA6AA5">
        <w:t>Fiat Asset</w:t>
      </w:r>
      <w:r w:rsidR="001A009B" w:rsidRPr="00FA6AA5">
        <w:t>s</w:t>
      </w:r>
      <w:r w:rsidR="001438AE" w:rsidRPr="00FA6AA5">
        <w:t xml:space="preserve"> </w:t>
      </w:r>
      <w:r w:rsidR="00474B47" w:rsidRPr="00FA6AA5">
        <w:t xml:space="preserve">balance </w:t>
      </w:r>
      <w:r w:rsidRPr="00FA6AA5">
        <w:t>that</w:t>
      </w:r>
      <w:r w:rsidRPr="00FA6AA5">
        <w:rPr>
          <w:spacing w:val="-4"/>
        </w:rPr>
        <w:t xml:space="preserve"> </w:t>
      </w:r>
      <w:r w:rsidRPr="00FA6AA5">
        <w:t>have</w:t>
      </w:r>
      <w:r w:rsidRPr="00FA6AA5">
        <w:rPr>
          <w:spacing w:val="-4"/>
        </w:rPr>
        <w:t xml:space="preserve"> </w:t>
      </w:r>
      <w:r w:rsidRPr="00FA6AA5">
        <w:t>been locked for this purpose;</w:t>
      </w:r>
    </w:p>
    <w:p w14:paraId="2B8C9160" w14:textId="478CA957" w:rsidR="00925593" w:rsidRPr="00FA6AA5" w:rsidRDefault="00117D86">
      <w:pPr>
        <w:pStyle w:val="ListParagraph"/>
        <w:numPr>
          <w:ilvl w:val="1"/>
          <w:numId w:val="3"/>
        </w:numPr>
        <w:tabs>
          <w:tab w:val="left" w:pos="1173"/>
        </w:tabs>
        <w:ind w:right="119" w:firstLine="0"/>
      </w:pPr>
      <w:r w:rsidRPr="00FA6AA5">
        <w:rPr>
          <w:b/>
          <w:i/>
        </w:rPr>
        <w:t xml:space="preserve">Auto-Split </w:t>
      </w:r>
      <w:r w:rsidRPr="00FA6AA5">
        <w:t>- Auto-Split may</w:t>
      </w:r>
      <w:r w:rsidRPr="00FA6AA5">
        <w:rPr>
          <w:spacing w:val="-3"/>
        </w:rPr>
        <w:t xml:space="preserve"> </w:t>
      </w:r>
      <w:r w:rsidRPr="00FA6AA5">
        <w:t>be</w:t>
      </w:r>
      <w:r w:rsidRPr="00FA6AA5">
        <w:rPr>
          <w:spacing w:val="-3"/>
        </w:rPr>
        <w:t xml:space="preserve"> </w:t>
      </w:r>
      <w:r w:rsidRPr="00FA6AA5">
        <w:t>applied</w:t>
      </w:r>
      <w:r w:rsidRPr="00FA6AA5">
        <w:rPr>
          <w:spacing w:val="-3"/>
        </w:rPr>
        <w:t xml:space="preserve"> </w:t>
      </w:r>
      <w:r w:rsidRPr="00FA6AA5">
        <w:t>to</w:t>
      </w:r>
      <w:r w:rsidRPr="00FA6AA5">
        <w:rPr>
          <w:spacing w:val="-3"/>
        </w:rPr>
        <w:t xml:space="preserve"> </w:t>
      </w:r>
      <w:r w:rsidRPr="00FA6AA5">
        <w:t>larger</w:t>
      </w:r>
      <w:r w:rsidRPr="00FA6AA5">
        <w:rPr>
          <w:spacing w:val="-3"/>
        </w:rPr>
        <w:t xml:space="preserve"> </w:t>
      </w:r>
      <w:r w:rsidRPr="00FA6AA5">
        <w:t>transactions,</w:t>
      </w:r>
      <w:r w:rsidRPr="00FA6AA5">
        <w:rPr>
          <w:spacing w:val="-3"/>
        </w:rPr>
        <w:t xml:space="preserve"> </w:t>
      </w:r>
      <w:r w:rsidRPr="00FA6AA5">
        <w:t>and</w:t>
      </w:r>
      <w:r w:rsidRPr="00FA6AA5">
        <w:rPr>
          <w:spacing w:val="-3"/>
        </w:rPr>
        <w:t xml:space="preserve"> </w:t>
      </w:r>
      <w:r w:rsidRPr="00FA6AA5">
        <w:t>this</w:t>
      </w:r>
      <w:r w:rsidRPr="00FA6AA5">
        <w:rPr>
          <w:spacing w:val="-3"/>
        </w:rPr>
        <w:t xml:space="preserve"> </w:t>
      </w:r>
      <w:r w:rsidRPr="00FA6AA5">
        <w:t>may</w:t>
      </w:r>
      <w:r w:rsidRPr="00FA6AA5">
        <w:rPr>
          <w:spacing w:val="-3"/>
        </w:rPr>
        <w:t xml:space="preserve"> </w:t>
      </w:r>
      <w:r w:rsidRPr="00FA6AA5">
        <w:t>have</w:t>
      </w:r>
      <w:r w:rsidRPr="00FA6AA5">
        <w:rPr>
          <w:spacing w:val="-3"/>
        </w:rPr>
        <w:t xml:space="preserve"> </w:t>
      </w:r>
      <w:r w:rsidRPr="00FA6AA5">
        <w:t>an</w:t>
      </w:r>
      <w:r w:rsidRPr="00FA6AA5">
        <w:rPr>
          <w:spacing w:val="-3"/>
        </w:rPr>
        <w:t xml:space="preserve"> </w:t>
      </w:r>
      <w:r w:rsidRPr="00FA6AA5">
        <w:t>impact</w:t>
      </w:r>
      <w:r w:rsidRPr="00FA6AA5">
        <w:rPr>
          <w:spacing w:val="-3"/>
        </w:rPr>
        <w:t xml:space="preserve"> </w:t>
      </w:r>
      <w:r w:rsidRPr="00FA6AA5">
        <w:t xml:space="preserve">on the time that it takes </w:t>
      </w:r>
      <w:r w:rsidR="00801A85" w:rsidRPr="00FA6AA5">
        <w:t>UMX</w:t>
      </w:r>
      <w:r w:rsidRPr="00FA6AA5">
        <w:t xml:space="preserve"> to process settlement of a Trade Request.</w:t>
      </w:r>
      <w:r w:rsidRPr="00FA6AA5">
        <w:rPr>
          <w:spacing w:val="40"/>
        </w:rPr>
        <w:t xml:space="preserve"> </w:t>
      </w:r>
      <w:r w:rsidRPr="00FA6AA5">
        <w:t>Some portions of the Trade Request may be settled immediately, while others may take more time.</w:t>
      </w:r>
      <w:r w:rsidRPr="00FA6AA5">
        <w:rPr>
          <w:spacing w:val="40"/>
        </w:rPr>
        <w:t xml:space="preserve"> </w:t>
      </w:r>
      <w:r w:rsidRPr="00FA6AA5">
        <w:t>If you cancel the Trade Request prior to settlement being fulfilled, this may result in a partial settlement of that Trade Request, which cannot be unwound or reversed</w:t>
      </w:r>
      <w:r w:rsidR="00D25090">
        <w:rPr>
          <w:rFonts w:eastAsiaTheme="minorEastAsia" w:hint="eastAsia"/>
          <w:lang w:eastAsia="zh-CN"/>
        </w:rPr>
        <w:t>; and</w:t>
      </w:r>
    </w:p>
    <w:p w14:paraId="41ACE98D" w14:textId="4AAD9AB3" w:rsidR="00C70975" w:rsidRPr="00FA6AA5" w:rsidRDefault="00C70975">
      <w:pPr>
        <w:pStyle w:val="ListParagraph"/>
        <w:numPr>
          <w:ilvl w:val="1"/>
          <w:numId w:val="3"/>
        </w:numPr>
        <w:tabs>
          <w:tab w:val="left" w:pos="1143"/>
        </w:tabs>
        <w:ind w:right="120" w:firstLine="0"/>
      </w:pPr>
      <w:r w:rsidRPr="00FA6AA5">
        <w:rPr>
          <w:b/>
          <w:i/>
          <w:iCs/>
        </w:rPr>
        <w:t>Extreme Market Circumstance</w:t>
      </w:r>
      <w:r w:rsidRPr="00FA6AA5">
        <w:rPr>
          <w:bCs/>
        </w:rPr>
        <w:t xml:space="preserve"> –</w:t>
      </w:r>
      <w:r w:rsidR="005407B3" w:rsidRPr="00FA6AA5">
        <w:rPr>
          <w:rFonts w:eastAsiaTheme="minorEastAsia" w:hint="eastAsia"/>
          <w:bCs/>
          <w:lang w:eastAsia="zh-CN"/>
        </w:rPr>
        <w:t xml:space="preserve"> </w:t>
      </w:r>
      <w:r w:rsidR="00801A85" w:rsidRPr="00FA6AA5">
        <w:rPr>
          <w:bCs/>
        </w:rPr>
        <w:t>UMX</w:t>
      </w:r>
      <w:r w:rsidRPr="00FA6AA5">
        <w:rPr>
          <w:bCs/>
        </w:rPr>
        <w:t xml:space="preserve"> has the right at its sole discretion, without needing to provide you with any reason or notification, to limit or not to execute a Trade Request </w:t>
      </w:r>
      <w:r w:rsidR="00AB2B07" w:rsidRPr="00FA6AA5">
        <w:rPr>
          <w:bCs/>
        </w:rPr>
        <w:t xml:space="preserve">or Convert Order </w:t>
      </w:r>
      <w:r w:rsidRPr="00FA6AA5">
        <w:rPr>
          <w:bCs/>
        </w:rPr>
        <w:t>as a result of an Extreme Market Circumstance.</w:t>
      </w:r>
    </w:p>
    <w:p w14:paraId="2B8C9163" w14:textId="19062717" w:rsidR="00925593" w:rsidRPr="00FA6AA5" w:rsidRDefault="00117D86">
      <w:pPr>
        <w:pStyle w:val="BodyText"/>
        <w:ind w:right="118"/>
      </w:pPr>
      <w:r w:rsidRPr="00FA6AA5">
        <w:t>The above description of risks is not exhaustive, and merely serves as</w:t>
      </w:r>
      <w:r w:rsidRPr="00FA6AA5">
        <w:rPr>
          <w:spacing w:val="-3"/>
        </w:rPr>
        <w:t xml:space="preserve"> </w:t>
      </w:r>
      <w:r w:rsidRPr="00FA6AA5">
        <w:t>a</w:t>
      </w:r>
      <w:r w:rsidRPr="00FA6AA5">
        <w:rPr>
          <w:spacing w:val="-3"/>
        </w:rPr>
        <w:t xml:space="preserve"> </w:t>
      </w:r>
      <w:r w:rsidRPr="00FA6AA5">
        <w:t>summary</w:t>
      </w:r>
      <w:r w:rsidRPr="00FA6AA5">
        <w:rPr>
          <w:spacing w:val="-3"/>
        </w:rPr>
        <w:t xml:space="preserve"> </w:t>
      </w:r>
      <w:r w:rsidRPr="00FA6AA5">
        <w:t>overview</w:t>
      </w:r>
      <w:r w:rsidRPr="00FA6AA5">
        <w:rPr>
          <w:spacing w:val="-3"/>
        </w:rPr>
        <w:t xml:space="preserve"> </w:t>
      </w:r>
      <w:r w:rsidRPr="00FA6AA5">
        <w:t>of</w:t>
      </w:r>
      <w:r w:rsidRPr="00FA6AA5">
        <w:rPr>
          <w:spacing w:val="-3"/>
        </w:rPr>
        <w:t xml:space="preserve"> </w:t>
      </w:r>
      <w:r w:rsidRPr="00FA6AA5">
        <w:t>some</w:t>
      </w:r>
      <w:r w:rsidRPr="00FA6AA5">
        <w:rPr>
          <w:spacing w:val="-3"/>
        </w:rPr>
        <w:t xml:space="preserve"> </w:t>
      </w:r>
      <w:r w:rsidRPr="00FA6AA5">
        <w:t>(but not all) of the risks that may result from entering into Conversion transactions.</w:t>
      </w:r>
      <w:r w:rsidRPr="00FA6AA5">
        <w:rPr>
          <w:spacing w:val="40"/>
        </w:rPr>
        <w:t xml:space="preserve"> </w:t>
      </w:r>
      <w:r w:rsidRPr="00FA6AA5">
        <w:t xml:space="preserve">Please also refer to the </w:t>
      </w:r>
      <w:r w:rsidR="007B42F3" w:rsidRPr="00FA6AA5">
        <w:t>Risk Disclosures</w:t>
      </w:r>
      <w:r w:rsidRPr="00FA6AA5">
        <w:t xml:space="preserve"> for a summary overview of some (but</w:t>
      </w:r>
      <w:r w:rsidRPr="00FA6AA5">
        <w:rPr>
          <w:spacing w:val="-3"/>
        </w:rPr>
        <w:t xml:space="preserve"> </w:t>
      </w:r>
      <w:r w:rsidRPr="00FA6AA5">
        <w:t>not</w:t>
      </w:r>
      <w:r w:rsidRPr="00FA6AA5">
        <w:rPr>
          <w:spacing w:val="-3"/>
        </w:rPr>
        <w:t xml:space="preserve"> </w:t>
      </w:r>
      <w:r w:rsidRPr="00FA6AA5">
        <w:t>all)</w:t>
      </w:r>
      <w:r w:rsidRPr="00FA6AA5">
        <w:rPr>
          <w:spacing w:val="-3"/>
        </w:rPr>
        <w:t xml:space="preserve"> </w:t>
      </w:r>
      <w:r w:rsidRPr="00FA6AA5">
        <w:t>of</w:t>
      </w:r>
      <w:r w:rsidRPr="00FA6AA5">
        <w:rPr>
          <w:spacing w:val="-3"/>
        </w:rPr>
        <w:t xml:space="preserve"> </w:t>
      </w:r>
      <w:r w:rsidRPr="00FA6AA5">
        <w:t>the</w:t>
      </w:r>
      <w:r w:rsidRPr="00FA6AA5">
        <w:rPr>
          <w:spacing w:val="-3"/>
        </w:rPr>
        <w:t xml:space="preserve"> </w:t>
      </w:r>
      <w:r w:rsidRPr="00FA6AA5">
        <w:t>risks</w:t>
      </w:r>
      <w:r w:rsidRPr="00FA6AA5">
        <w:rPr>
          <w:spacing w:val="-3"/>
        </w:rPr>
        <w:t xml:space="preserve"> </w:t>
      </w:r>
      <w:r w:rsidRPr="00FA6AA5">
        <w:t>that</w:t>
      </w:r>
      <w:r w:rsidRPr="00FA6AA5">
        <w:rPr>
          <w:spacing w:val="-3"/>
        </w:rPr>
        <w:t xml:space="preserve"> </w:t>
      </w:r>
      <w:r w:rsidRPr="00FA6AA5">
        <w:t>may</w:t>
      </w:r>
      <w:r w:rsidRPr="00FA6AA5">
        <w:rPr>
          <w:spacing w:val="-3"/>
        </w:rPr>
        <w:t xml:space="preserve"> </w:t>
      </w:r>
      <w:r w:rsidRPr="00FA6AA5">
        <w:t>result</w:t>
      </w:r>
      <w:r w:rsidRPr="00FA6AA5">
        <w:rPr>
          <w:spacing w:val="-3"/>
        </w:rPr>
        <w:t xml:space="preserve"> </w:t>
      </w:r>
      <w:r w:rsidRPr="00FA6AA5">
        <w:t>from</w:t>
      </w:r>
      <w:r w:rsidRPr="00FA6AA5">
        <w:rPr>
          <w:spacing w:val="-3"/>
        </w:rPr>
        <w:t xml:space="preserve"> </w:t>
      </w:r>
      <w:r w:rsidRPr="00FA6AA5">
        <w:t>investing</w:t>
      </w:r>
      <w:r w:rsidRPr="00FA6AA5">
        <w:rPr>
          <w:spacing w:val="-3"/>
        </w:rPr>
        <w:t xml:space="preserve"> </w:t>
      </w:r>
      <w:r w:rsidRPr="00FA6AA5">
        <w:t>in Digital Assets.</w:t>
      </w:r>
    </w:p>
    <w:p w14:paraId="2B8C9164" w14:textId="59F08A23" w:rsidR="00925593" w:rsidRPr="00FA6AA5" w:rsidRDefault="00117D86">
      <w:pPr>
        <w:pStyle w:val="ListParagraph"/>
        <w:numPr>
          <w:ilvl w:val="0"/>
          <w:numId w:val="3"/>
        </w:numPr>
        <w:tabs>
          <w:tab w:val="left" w:pos="348"/>
        </w:tabs>
        <w:ind w:left="100" w:right="118" w:firstLine="0"/>
      </w:pPr>
      <w:r w:rsidRPr="00FA6AA5">
        <w:t xml:space="preserve">Neither </w:t>
      </w:r>
      <w:r w:rsidR="00801A85" w:rsidRPr="00FA6AA5">
        <w:t>UMX</w:t>
      </w:r>
      <w:r w:rsidRPr="00FA6AA5">
        <w:t xml:space="preserve">, nor any affiliate or representative of </w:t>
      </w:r>
      <w:r w:rsidR="00801A85" w:rsidRPr="00FA6AA5">
        <w:t>UMX</w:t>
      </w:r>
      <w:r w:rsidRPr="00FA6AA5">
        <w:t xml:space="preserve">, makes any representation or warranty that the </w:t>
      </w:r>
      <w:r w:rsidR="00CD063D" w:rsidRPr="00FA6AA5">
        <w:t>Conver</w:t>
      </w:r>
      <w:r w:rsidR="00CD063D" w:rsidRPr="00FA6AA5">
        <w:rPr>
          <w:rFonts w:eastAsiaTheme="minorEastAsia" w:hint="eastAsia"/>
          <w:lang w:eastAsia="zh-CN"/>
        </w:rPr>
        <w:t>t</w:t>
      </w:r>
      <w:r w:rsidR="00CD063D" w:rsidRPr="00FA6AA5">
        <w:t xml:space="preserve"> </w:t>
      </w:r>
      <w:r w:rsidRPr="00FA6AA5">
        <w:t>Services nor any particular Conversion is appropriate (i) for any user or in any location, nor (ii) that the transactions and services described in these</w:t>
      </w:r>
      <w:r w:rsidRPr="00FA6AA5">
        <w:rPr>
          <w:spacing w:val="-4"/>
        </w:rPr>
        <w:t xml:space="preserve"> </w:t>
      </w:r>
      <w:r w:rsidRPr="00FA6AA5">
        <w:t>Convert</w:t>
      </w:r>
      <w:r w:rsidRPr="00FA6AA5">
        <w:rPr>
          <w:spacing w:val="-4"/>
        </w:rPr>
        <w:t xml:space="preserve"> </w:t>
      </w:r>
      <w:r w:rsidRPr="00FA6AA5">
        <w:t>Services</w:t>
      </w:r>
      <w:r w:rsidRPr="00FA6AA5">
        <w:rPr>
          <w:spacing w:val="-4"/>
        </w:rPr>
        <w:t xml:space="preserve"> </w:t>
      </w:r>
      <w:r w:rsidRPr="00FA6AA5">
        <w:t>Terms</w:t>
      </w:r>
      <w:r w:rsidRPr="00FA6AA5">
        <w:rPr>
          <w:spacing w:val="-4"/>
        </w:rPr>
        <w:t xml:space="preserve"> </w:t>
      </w:r>
      <w:r w:rsidRPr="00FA6AA5">
        <w:t>are</w:t>
      </w:r>
      <w:r w:rsidRPr="00FA6AA5">
        <w:rPr>
          <w:spacing w:val="-4"/>
        </w:rPr>
        <w:t xml:space="preserve"> </w:t>
      </w:r>
      <w:r w:rsidRPr="00FA6AA5">
        <w:t>(or</w:t>
      </w:r>
      <w:r w:rsidRPr="00FA6AA5">
        <w:rPr>
          <w:spacing w:val="-4"/>
        </w:rPr>
        <w:t xml:space="preserve"> </w:t>
      </w:r>
      <w:r w:rsidRPr="00FA6AA5">
        <w:t>will continue to be) available or appropriate for any user or in any location.</w:t>
      </w:r>
      <w:r w:rsidRPr="00FA6AA5">
        <w:rPr>
          <w:spacing w:val="40"/>
        </w:rPr>
        <w:t xml:space="preserve"> </w:t>
      </w:r>
      <w:r w:rsidRPr="00FA6AA5">
        <w:t>You are strongly encouraged to carefully review these Convert Services Terms and</w:t>
      </w:r>
      <w:r w:rsidRPr="00FA6AA5">
        <w:rPr>
          <w:spacing w:val="-4"/>
        </w:rPr>
        <w:t xml:space="preserve"> </w:t>
      </w:r>
      <w:r w:rsidRPr="00FA6AA5">
        <w:t>to</w:t>
      </w:r>
      <w:r w:rsidRPr="00FA6AA5">
        <w:rPr>
          <w:spacing w:val="-4"/>
        </w:rPr>
        <w:t xml:space="preserve"> </w:t>
      </w:r>
      <w:r w:rsidRPr="00FA6AA5">
        <w:t>seek</w:t>
      </w:r>
      <w:r w:rsidRPr="00FA6AA5">
        <w:rPr>
          <w:spacing w:val="-4"/>
        </w:rPr>
        <w:t xml:space="preserve"> </w:t>
      </w:r>
      <w:r w:rsidRPr="00FA6AA5">
        <w:t>independent</w:t>
      </w:r>
      <w:r w:rsidRPr="00FA6AA5">
        <w:rPr>
          <w:spacing w:val="-4"/>
        </w:rPr>
        <w:t xml:space="preserve"> </w:t>
      </w:r>
      <w:r w:rsidRPr="00FA6AA5">
        <w:t>professional</w:t>
      </w:r>
      <w:r w:rsidRPr="00FA6AA5">
        <w:rPr>
          <w:spacing w:val="-4"/>
        </w:rPr>
        <w:t xml:space="preserve"> </w:t>
      </w:r>
      <w:r w:rsidRPr="00FA6AA5">
        <w:t>advice</w:t>
      </w:r>
      <w:r w:rsidRPr="00FA6AA5">
        <w:rPr>
          <w:spacing w:val="-4"/>
        </w:rPr>
        <w:t xml:space="preserve"> </w:t>
      </w:r>
      <w:r w:rsidRPr="00FA6AA5">
        <w:t>as</w:t>
      </w:r>
      <w:r w:rsidRPr="00FA6AA5">
        <w:rPr>
          <w:spacing w:val="-4"/>
        </w:rPr>
        <w:t xml:space="preserve"> </w:t>
      </w:r>
      <w:r w:rsidRPr="00FA6AA5">
        <w:t>to</w:t>
      </w:r>
      <w:r w:rsidRPr="00FA6AA5">
        <w:rPr>
          <w:spacing w:val="-4"/>
        </w:rPr>
        <w:t xml:space="preserve"> </w:t>
      </w:r>
      <w:r w:rsidRPr="00FA6AA5">
        <w:t>whether these services and any particular Conversion is appropriate for you having regard to your personal circumstances</w:t>
      </w:r>
      <w:r w:rsidR="00D90D10" w:rsidRPr="00FA6AA5">
        <w:t>,</w:t>
      </w:r>
      <w:r w:rsidRPr="00FA6AA5">
        <w:t xml:space="preserve"> </w:t>
      </w:r>
      <w:r w:rsidR="00D90D10" w:rsidRPr="00FA6AA5">
        <w:t xml:space="preserve">including but not limited to investment </w:t>
      </w:r>
      <w:r w:rsidRPr="00FA6AA5">
        <w:t>objectives, financial position and risk tolerance.</w:t>
      </w:r>
    </w:p>
    <w:p w14:paraId="2B8C9166" w14:textId="77777777" w:rsidR="00925593" w:rsidRPr="00FA6AA5" w:rsidRDefault="00117D86">
      <w:pPr>
        <w:pStyle w:val="ListParagraph"/>
        <w:numPr>
          <w:ilvl w:val="0"/>
          <w:numId w:val="3"/>
        </w:numPr>
        <w:tabs>
          <w:tab w:val="left" w:pos="305"/>
        </w:tabs>
        <w:spacing w:before="80"/>
        <w:ind w:left="305" w:hanging="205"/>
      </w:pPr>
      <w:r w:rsidRPr="00FA6AA5">
        <w:t>By</w:t>
      </w:r>
      <w:r w:rsidRPr="00FA6AA5">
        <w:rPr>
          <w:spacing w:val="-10"/>
        </w:rPr>
        <w:t xml:space="preserve"> </w:t>
      </w:r>
      <w:r w:rsidRPr="00FA6AA5">
        <w:t>accepting</w:t>
      </w:r>
      <w:r w:rsidRPr="00FA6AA5">
        <w:rPr>
          <w:spacing w:val="-8"/>
        </w:rPr>
        <w:t xml:space="preserve"> </w:t>
      </w:r>
      <w:r w:rsidRPr="00FA6AA5">
        <w:t>these</w:t>
      </w:r>
      <w:r w:rsidRPr="00FA6AA5">
        <w:rPr>
          <w:spacing w:val="-8"/>
        </w:rPr>
        <w:t xml:space="preserve"> </w:t>
      </w:r>
      <w:r w:rsidRPr="00FA6AA5">
        <w:t>Convert</w:t>
      </w:r>
      <w:r w:rsidRPr="00FA6AA5">
        <w:rPr>
          <w:spacing w:val="-8"/>
        </w:rPr>
        <w:t xml:space="preserve"> </w:t>
      </w:r>
      <w:r w:rsidRPr="00FA6AA5">
        <w:t>Services</w:t>
      </w:r>
      <w:r w:rsidRPr="00FA6AA5">
        <w:rPr>
          <w:spacing w:val="-8"/>
        </w:rPr>
        <w:t xml:space="preserve"> </w:t>
      </w:r>
      <w:r w:rsidRPr="00FA6AA5">
        <w:t>Terms,</w:t>
      </w:r>
      <w:r w:rsidRPr="00FA6AA5">
        <w:rPr>
          <w:spacing w:val="-8"/>
        </w:rPr>
        <w:t xml:space="preserve"> </w:t>
      </w:r>
      <w:r w:rsidRPr="00FA6AA5">
        <w:t>you</w:t>
      </w:r>
      <w:r w:rsidRPr="00FA6AA5">
        <w:rPr>
          <w:spacing w:val="-8"/>
        </w:rPr>
        <w:t xml:space="preserve"> </w:t>
      </w:r>
      <w:r w:rsidRPr="00FA6AA5">
        <w:t>hereby</w:t>
      </w:r>
      <w:r w:rsidRPr="00FA6AA5">
        <w:rPr>
          <w:spacing w:val="-8"/>
        </w:rPr>
        <w:t xml:space="preserve"> </w:t>
      </w:r>
      <w:r w:rsidRPr="00FA6AA5">
        <w:t>unconditionally</w:t>
      </w:r>
      <w:r w:rsidRPr="00FA6AA5">
        <w:rPr>
          <w:spacing w:val="-8"/>
        </w:rPr>
        <w:t xml:space="preserve"> </w:t>
      </w:r>
      <w:r w:rsidRPr="00FA6AA5">
        <w:t>and</w:t>
      </w:r>
      <w:r w:rsidRPr="00FA6AA5">
        <w:rPr>
          <w:spacing w:val="-7"/>
        </w:rPr>
        <w:t xml:space="preserve"> </w:t>
      </w:r>
      <w:r w:rsidRPr="00FA6AA5">
        <w:rPr>
          <w:spacing w:val="-2"/>
        </w:rPr>
        <w:t>irrevocably;</w:t>
      </w:r>
    </w:p>
    <w:p w14:paraId="2B8C9167" w14:textId="35D7207D" w:rsidR="00925593" w:rsidRPr="00FA6AA5" w:rsidRDefault="00117D86">
      <w:pPr>
        <w:pStyle w:val="ListParagraph"/>
        <w:numPr>
          <w:ilvl w:val="1"/>
          <w:numId w:val="3"/>
        </w:numPr>
        <w:tabs>
          <w:tab w:val="left" w:pos="1019"/>
        </w:tabs>
        <w:ind w:right="128" w:firstLine="0"/>
      </w:pPr>
      <w:r w:rsidRPr="00FA6AA5">
        <w:t>confirm that you understand, accept and assume full responsibility for participating in one or more Conversions together with any and all associated risks with such transactions, including without limitation the risks described in sub-clause (a) and the</w:t>
      </w:r>
      <w:r w:rsidR="00C61E4F" w:rsidRPr="00FA6AA5">
        <w:t xml:space="preserve"> Risk Disclosures</w:t>
      </w:r>
      <w:r w:rsidRPr="00FA6AA5">
        <w:t>;</w:t>
      </w:r>
    </w:p>
    <w:p w14:paraId="2B8C9168" w14:textId="4BD7B62D" w:rsidR="00925593" w:rsidRPr="00FA6AA5" w:rsidRDefault="00117D86">
      <w:pPr>
        <w:pStyle w:val="ListParagraph"/>
        <w:numPr>
          <w:ilvl w:val="1"/>
          <w:numId w:val="3"/>
        </w:numPr>
        <w:tabs>
          <w:tab w:val="left" w:pos="1079"/>
        </w:tabs>
        <w:ind w:right="119" w:firstLine="0"/>
      </w:pPr>
      <w:r w:rsidRPr="00FA6AA5">
        <w:t xml:space="preserve">confirm and agree that you bear full responsibility for ensuring that the Convert Services are suitable for you, taking into account your own </w:t>
      </w:r>
      <w:r w:rsidR="0072476F" w:rsidRPr="00FA6AA5">
        <w:t xml:space="preserve">investment </w:t>
      </w:r>
      <w:r w:rsidRPr="00FA6AA5">
        <w:t>objectives</w:t>
      </w:r>
      <w:r w:rsidR="0072476F" w:rsidRPr="00FA6AA5">
        <w:t>,</w:t>
      </w:r>
      <w:r w:rsidRPr="00FA6AA5">
        <w:t xml:space="preserve"> </w:t>
      </w:r>
      <w:r w:rsidR="0072476F" w:rsidRPr="00FA6AA5">
        <w:t xml:space="preserve">financial </w:t>
      </w:r>
      <w:r w:rsidRPr="00FA6AA5">
        <w:t>circumstances</w:t>
      </w:r>
      <w:r w:rsidR="0072476F" w:rsidRPr="00FA6AA5">
        <w:t xml:space="preserve"> and risk tolerance</w:t>
      </w:r>
      <w:r w:rsidRPr="00FA6AA5">
        <w:t>, and you shall be solely responsible for any profit or loss sustained in connection with your use of the Convert Services and any investment in Digital Assets</w:t>
      </w:r>
      <w:r w:rsidR="0072476F" w:rsidRPr="00FA6AA5">
        <w:t xml:space="preserve"> and F</w:t>
      </w:r>
      <w:r w:rsidR="00554372" w:rsidRPr="00FA6AA5">
        <w:t>i</w:t>
      </w:r>
      <w:r w:rsidR="0072476F" w:rsidRPr="00FA6AA5">
        <w:t>at Assets</w:t>
      </w:r>
      <w:r w:rsidRPr="00FA6AA5">
        <w:t>, and you further confirm that you have carefully assessed whether, and determined that, each Conversion is appropriate for you;</w:t>
      </w:r>
    </w:p>
    <w:p w14:paraId="2B8C9169" w14:textId="6AF3D1FC" w:rsidR="00925593" w:rsidRPr="00FA6AA5" w:rsidRDefault="00117D86">
      <w:pPr>
        <w:pStyle w:val="ListParagraph"/>
        <w:numPr>
          <w:ilvl w:val="1"/>
          <w:numId w:val="3"/>
        </w:numPr>
        <w:tabs>
          <w:tab w:val="left" w:pos="1154"/>
        </w:tabs>
        <w:ind w:right="121" w:firstLine="0"/>
      </w:pPr>
      <w:r w:rsidRPr="00FA6AA5">
        <w:t xml:space="preserve">confirm your understanding that: (A) </w:t>
      </w:r>
      <w:r w:rsidR="00EC73C2" w:rsidRPr="00FA6AA5">
        <w:t>Instant Conversion Order</w:t>
      </w:r>
      <w:r w:rsidRPr="00FA6AA5">
        <w:t xml:space="preserve">s </w:t>
      </w:r>
      <w:r w:rsidR="00D2511A">
        <w:rPr>
          <w:rFonts w:eastAsiaTheme="minorEastAsia" w:hint="eastAsia"/>
          <w:lang w:eastAsia="zh-CN"/>
        </w:rPr>
        <w:t xml:space="preserve">and </w:t>
      </w:r>
      <w:r w:rsidR="008A6067" w:rsidRPr="00FA6AA5">
        <w:t>Limited-Price Order</w:t>
      </w:r>
      <w:r w:rsidRPr="00FA6AA5">
        <w:t>s are not market orders, do not guarantee execution at a specified price;</w:t>
      </w:r>
      <w:r w:rsidR="00F07F60" w:rsidRPr="00FA6AA5">
        <w:t xml:space="preserve"> and</w:t>
      </w:r>
      <w:r w:rsidRPr="00FA6AA5">
        <w:t xml:space="preserve"> (B)</w:t>
      </w:r>
      <w:r w:rsidRPr="00FA6AA5">
        <w:rPr>
          <w:spacing w:val="-3"/>
        </w:rPr>
        <w:t xml:space="preserve"> </w:t>
      </w:r>
      <w:r w:rsidR="00801A85" w:rsidRPr="00FA6AA5">
        <w:t>UMX</w:t>
      </w:r>
      <w:r w:rsidRPr="00FA6AA5">
        <w:t xml:space="preserve"> does not act on your behalf;</w:t>
      </w:r>
      <w:r w:rsidR="00BE0378" w:rsidRPr="00FA6AA5">
        <w:t xml:space="preserve"> and</w:t>
      </w:r>
    </w:p>
    <w:p w14:paraId="2B8C916A" w14:textId="1991DD72" w:rsidR="00925593" w:rsidRPr="00FA6AA5" w:rsidRDefault="00117D86">
      <w:pPr>
        <w:pStyle w:val="ListParagraph"/>
        <w:numPr>
          <w:ilvl w:val="1"/>
          <w:numId w:val="3"/>
        </w:numPr>
        <w:tabs>
          <w:tab w:val="left" w:pos="1099"/>
        </w:tabs>
        <w:ind w:right="122" w:firstLine="0"/>
      </w:pPr>
      <w:r w:rsidRPr="00FA6AA5">
        <w:t>you further confirm, acknowledge</w:t>
      </w:r>
      <w:r w:rsidRPr="00FA6AA5">
        <w:rPr>
          <w:spacing w:val="-3"/>
        </w:rPr>
        <w:t xml:space="preserve"> </w:t>
      </w:r>
      <w:r w:rsidRPr="00FA6AA5">
        <w:t>and</w:t>
      </w:r>
      <w:r w:rsidRPr="00FA6AA5">
        <w:rPr>
          <w:spacing w:val="-3"/>
        </w:rPr>
        <w:t xml:space="preserve"> </w:t>
      </w:r>
      <w:r w:rsidRPr="00FA6AA5">
        <w:t>agree</w:t>
      </w:r>
      <w:r w:rsidRPr="00FA6AA5">
        <w:rPr>
          <w:spacing w:val="-3"/>
        </w:rPr>
        <w:t xml:space="preserve"> </w:t>
      </w:r>
      <w:r w:rsidRPr="00FA6AA5">
        <w:t>that</w:t>
      </w:r>
      <w:r w:rsidRPr="00FA6AA5">
        <w:rPr>
          <w:spacing w:val="-3"/>
        </w:rPr>
        <w:t xml:space="preserve"> </w:t>
      </w:r>
      <w:r w:rsidRPr="00FA6AA5">
        <w:t>you</w:t>
      </w:r>
      <w:r w:rsidRPr="00FA6AA5">
        <w:rPr>
          <w:spacing w:val="-3"/>
        </w:rPr>
        <w:t xml:space="preserve"> </w:t>
      </w:r>
      <w:r w:rsidRPr="00FA6AA5">
        <w:t>are</w:t>
      </w:r>
      <w:r w:rsidRPr="00FA6AA5">
        <w:rPr>
          <w:spacing w:val="-3"/>
        </w:rPr>
        <w:t xml:space="preserve"> </w:t>
      </w:r>
      <w:r w:rsidRPr="00FA6AA5">
        <w:t>not</w:t>
      </w:r>
      <w:r w:rsidRPr="00FA6AA5">
        <w:rPr>
          <w:spacing w:val="-3"/>
        </w:rPr>
        <w:t xml:space="preserve"> </w:t>
      </w:r>
      <w:r w:rsidRPr="00FA6AA5">
        <w:t>relying</w:t>
      </w:r>
      <w:r w:rsidRPr="00FA6AA5">
        <w:rPr>
          <w:spacing w:val="-3"/>
        </w:rPr>
        <w:t xml:space="preserve"> </w:t>
      </w:r>
      <w:r w:rsidRPr="00FA6AA5">
        <w:t>on</w:t>
      </w:r>
      <w:r w:rsidRPr="00FA6AA5">
        <w:rPr>
          <w:spacing w:val="-3"/>
        </w:rPr>
        <w:t xml:space="preserve"> </w:t>
      </w:r>
      <w:r w:rsidR="00801A85" w:rsidRPr="00FA6AA5">
        <w:t>UMX</w:t>
      </w:r>
      <w:r w:rsidRPr="00FA6AA5">
        <w:rPr>
          <w:spacing w:val="-3"/>
        </w:rPr>
        <w:t xml:space="preserve"> </w:t>
      </w:r>
      <w:r w:rsidRPr="00FA6AA5">
        <w:t>in</w:t>
      </w:r>
      <w:r w:rsidRPr="00FA6AA5">
        <w:rPr>
          <w:spacing w:val="-3"/>
        </w:rPr>
        <w:t xml:space="preserve"> </w:t>
      </w:r>
      <w:r w:rsidRPr="00FA6AA5">
        <w:t>any</w:t>
      </w:r>
      <w:r w:rsidRPr="00FA6AA5">
        <w:rPr>
          <w:spacing w:val="-3"/>
        </w:rPr>
        <w:t xml:space="preserve"> </w:t>
      </w:r>
      <w:r w:rsidRPr="00FA6AA5">
        <w:t>way</w:t>
      </w:r>
      <w:r w:rsidRPr="00FA6AA5">
        <w:rPr>
          <w:spacing w:val="-3"/>
        </w:rPr>
        <w:t xml:space="preserve"> </w:t>
      </w:r>
      <w:r w:rsidRPr="00FA6AA5">
        <w:t>to protect your interests in relation to pricing nor any other</w:t>
      </w:r>
      <w:r w:rsidRPr="00FA6AA5">
        <w:rPr>
          <w:spacing w:val="-3"/>
        </w:rPr>
        <w:t xml:space="preserve"> </w:t>
      </w:r>
      <w:r w:rsidRPr="00FA6AA5">
        <w:t>aspects</w:t>
      </w:r>
      <w:r w:rsidRPr="00FA6AA5">
        <w:rPr>
          <w:spacing w:val="-3"/>
        </w:rPr>
        <w:t xml:space="preserve"> </w:t>
      </w:r>
      <w:r w:rsidRPr="00FA6AA5">
        <w:t>of</w:t>
      </w:r>
      <w:r w:rsidRPr="00FA6AA5">
        <w:rPr>
          <w:spacing w:val="-3"/>
        </w:rPr>
        <w:t xml:space="preserve"> </w:t>
      </w:r>
      <w:r w:rsidRPr="00FA6AA5">
        <w:t>execution</w:t>
      </w:r>
      <w:r w:rsidRPr="00FA6AA5">
        <w:rPr>
          <w:spacing w:val="-3"/>
        </w:rPr>
        <w:t xml:space="preserve"> </w:t>
      </w:r>
      <w:r w:rsidRPr="00FA6AA5">
        <w:t>of</w:t>
      </w:r>
      <w:r w:rsidRPr="00FA6AA5">
        <w:rPr>
          <w:spacing w:val="-3"/>
        </w:rPr>
        <w:t xml:space="preserve"> </w:t>
      </w:r>
      <w:r w:rsidRPr="00FA6AA5">
        <w:t>any</w:t>
      </w:r>
      <w:r w:rsidRPr="00FA6AA5">
        <w:rPr>
          <w:spacing w:val="-3"/>
        </w:rPr>
        <w:t xml:space="preserve"> </w:t>
      </w:r>
      <w:r w:rsidRPr="00FA6AA5">
        <w:t>transactions pursuant to, or otherwise in connection with, the Convert Services</w:t>
      </w:r>
      <w:r w:rsidR="00BE0378" w:rsidRPr="00FA6AA5">
        <w:t>.</w:t>
      </w:r>
    </w:p>
    <w:p w14:paraId="2B8C916D" w14:textId="30927F33" w:rsidR="00925593" w:rsidRPr="00FA6AA5" w:rsidRDefault="00117D86">
      <w:pPr>
        <w:pStyle w:val="ListParagraph"/>
        <w:numPr>
          <w:ilvl w:val="0"/>
          <w:numId w:val="3"/>
        </w:numPr>
        <w:tabs>
          <w:tab w:val="left" w:pos="348"/>
        </w:tabs>
        <w:ind w:left="100" w:right="126" w:firstLine="0"/>
      </w:pPr>
      <w:r w:rsidRPr="00FA6AA5">
        <w:lastRenderedPageBreak/>
        <w:t xml:space="preserve">It is recommended that you conduct independent research into different Digital Assets prior to using </w:t>
      </w:r>
      <w:r w:rsidR="00B95838" w:rsidRPr="00FA6AA5">
        <w:t xml:space="preserve">the </w:t>
      </w:r>
      <w:r w:rsidRPr="00FA6AA5">
        <w:t>Convert Services and that you take steps</w:t>
      </w:r>
      <w:r w:rsidRPr="00FA6AA5">
        <w:rPr>
          <w:spacing w:val="-3"/>
        </w:rPr>
        <w:t xml:space="preserve"> </w:t>
      </w:r>
      <w:r w:rsidRPr="00FA6AA5">
        <w:t>to</w:t>
      </w:r>
      <w:r w:rsidRPr="00FA6AA5">
        <w:rPr>
          <w:spacing w:val="-3"/>
        </w:rPr>
        <w:t xml:space="preserve"> </w:t>
      </w:r>
      <w:r w:rsidRPr="00FA6AA5">
        <w:t>ensure</w:t>
      </w:r>
      <w:r w:rsidRPr="00FA6AA5">
        <w:rPr>
          <w:spacing w:val="-3"/>
        </w:rPr>
        <w:t xml:space="preserve"> </w:t>
      </w:r>
      <w:r w:rsidRPr="00FA6AA5">
        <w:t>you</w:t>
      </w:r>
      <w:r w:rsidRPr="00FA6AA5">
        <w:rPr>
          <w:spacing w:val="-3"/>
        </w:rPr>
        <w:t xml:space="preserve"> </w:t>
      </w:r>
      <w:r w:rsidRPr="00FA6AA5">
        <w:t>understand</w:t>
      </w:r>
      <w:r w:rsidRPr="00FA6AA5">
        <w:rPr>
          <w:spacing w:val="-3"/>
        </w:rPr>
        <w:t xml:space="preserve"> </w:t>
      </w:r>
      <w:r w:rsidRPr="00FA6AA5">
        <w:t>the</w:t>
      </w:r>
      <w:r w:rsidRPr="00FA6AA5">
        <w:rPr>
          <w:spacing w:val="-3"/>
        </w:rPr>
        <w:t xml:space="preserve"> </w:t>
      </w:r>
      <w:r w:rsidRPr="00FA6AA5">
        <w:t>risks</w:t>
      </w:r>
      <w:r w:rsidRPr="00FA6AA5">
        <w:rPr>
          <w:spacing w:val="-3"/>
        </w:rPr>
        <w:t xml:space="preserve"> </w:t>
      </w:r>
      <w:r w:rsidRPr="00FA6AA5">
        <w:t>associated</w:t>
      </w:r>
      <w:r w:rsidRPr="00FA6AA5">
        <w:rPr>
          <w:spacing w:val="-3"/>
        </w:rPr>
        <w:t xml:space="preserve"> </w:t>
      </w:r>
      <w:r w:rsidRPr="00FA6AA5">
        <w:t>with</w:t>
      </w:r>
      <w:r w:rsidRPr="00FA6AA5">
        <w:rPr>
          <w:spacing w:val="-3"/>
        </w:rPr>
        <w:t xml:space="preserve"> </w:t>
      </w:r>
      <w:r w:rsidRPr="00FA6AA5">
        <w:t>the</w:t>
      </w:r>
      <w:r w:rsidRPr="00FA6AA5">
        <w:rPr>
          <w:spacing w:val="-3"/>
        </w:rPr>
        <w:t xml:space="preserve"> </w:t>
      </w:r>
      <w:r w:rsidRPr="00FA6AA5">
        <w:t>trading</w:t>
      </w:r>
      <w:r w:rsidRPr="00FA6AA5">
        <w:rPr>
          <w:spacing w:val="-3"/>
        </w:rPr>
        <w:t xml:space="preserve"> </w:t>
      </w:r>
      <w:r w:rsidRPr="00FA6AA5">
        <w:t>of Digital Assets.</w:t>
      </w:r>
    </w:p>
    <w:p w14:paraId="2B8C916E" w14:textId="1718D3B9" w:rsidR="00925593" w:rsidRPr="00FA6AA5" w:rsidRDefault="00801A85">
      <w:pPr>
        <w:pStyle w:val="ListParagraph"/>
        <w:numPr>
          <w:ilvl w:val="0"/>
          <w:numId w:val="3"/>
        </w:numPr>
        <w:tabs>
          <w:tab w:val="left" w:pos="305"/>
        </w:tabs>
        <w:ind w:left="100" w:right="118" w:firstLine="0"/>
      </w:pPr>
      <w:r w:rsidRPr="00FA6AA5">
        <w:t>UMX</w:t>
      </w:r>
      <w:r w:rsidR="00117D86" w:rsidRPr="00FA6AA5">
        <w:rPr>
          <w:spacing w:val="-2"/>
        </w:rPr>
        <w:t xml:space="preserve"> </w:t>
      </w:r>
      <w:r w:rsidR="00117D86" w:rsidRPr="00FA6AA5">
        <w:t>does</w:t>
      </w:r>
      <w:r w:rsidR="00117D86" w:rsidRPr="00FA6AA5">
        <w:rPr>
          <w:spacing w:val="-2"/>
        </w:rPr>
        <w:t xml:space="preserve"> </w:t>
      </w:r>
      <w:r w:rsidR="00117D86" w:rsidRPr="00FA6AA5">
        <w:t>not</w:t>
      </w:r>
      <w:r w:rsidR="00117D86" w:rsidRPr="00FA6AA5">
        <w:rPr>
          <w:spacing w:val="-2"/>
        </w:rPr>
        <w:t xml:space="preserve"> </w:t>
      </w:r>
      <w:r w:rsidR="00117D86" w:rsidRPr="00FA6AA5">
        <w:t>make</w:t>
      </w:r>
      <w:r w:rsidR="00117D86" w:rsidRPr="00FA6AA5">
        <w:rPr>
          <w:spacing w:val="-2"/>
        </w:rPr>
        <w:t xml:space="preserve"> </w:t>
      </w:r>
      <w:r w:rsidR="00117D86" w:rsidRPr="00FA6AA5">
        <w:t>any</w:t>
      </w:r>
      <w:r w:rsidR="00117D86" w:rsidRPr="00FA6AA5">
        <w:rPr>
          <w:spacing w:val="-2"/>
        </w:rPr>
        <w:t xml:space="preserve"> </w:t>
      </w:r>
      <w:r w:rsidR="00117D86" w:rsidRPr="00FA6AA5">
        <w:t>representation</w:t>
      </w:r>
      <w:r w:rsidR="00117D86" w:rsidRPr="00FA6AA5">
        <w:rPr>
          <w:spacing w:val="-2"/>
        </w:rPr>
        <w:t xml:space="preserve"> </w:t>
      </w:r>
      <w:r w:rsidR="00117D86" w:rsidRPr="00FA6AA5">
        <w:t>nor</w:t>
      </w:r>
      <w:r w:rsidR="00117D86" w:rsidRPr="00FA6AA5">
        <w:rPr>
          <w:spacing w:val="-2"/>
        </w:rPr>
        <w:t xml:space="preserve"> </w:t>
      </w:r>
      <w:r w:rsidR="00117D86" w:rsidRPr="00FA6AA5">
        <w:t>guarantee</w:t>
      </w:r>
      <w:r w:rsidR="00117D86" w:rsidRPr="00FA6AA5">
        <w:rPr>
          <w:spacing w:val="-2"/>
        </w:rPr>
        <w:t xml:space="preserve"> </w:t>
      </w:r>
      <w:r w:rsidR="00117D86" w:rsidRPr="00FA6AA5">
        <w:t>as</w:t>
      </w:r>
      <w:r w:rsidR="00117D86" w:rsidRPr="00FA6AA5">
        <w:rPr>
          <w:spacing w:val="-2"/>
        </w:rPr>
        <w:t xml:space="preserve"> </w:t>
      </w:r>
      <w:r w:rsidR="00117D86" w:rsidRPr="00FA6AA5">
        <w:t>to</w:t>
      </w:r>
      <w:r w:rsidR="00117D86" w:rsidRPr="00FA6AA5">
        <w:rPr>
          <w:spacing w:val="-2"/>
        </w:rPr>
        <w:t xml:space="preserve"> </w:t>
      </w:r>
      <w:r w:rsidR="00117D86" w:rsidRPr="00FA6AA5">
        <w:t>the</w:t>
      </w:r>
      <w:r w:rsidR="00117D86" w:rsidRPr="00FA6AA5">
        <w:rPr>
          <w:spacing w:val="-2"/>
        </w:rPr>
        <w:t xml:space="preserve"> </w:t>
      </w:r>
      <w:r w:rsidR="00117D86" w:rsidRPr="00FA6AA5">
        <w:t>outcome</w:t>
      </w:r>
      <w:r w:rsidR="00117D86" w:rsidRPr="00FA6AA5">
        <w:rPr>
          <w:spacing w:val="-2"/>
        </w:rPr>
        <w:t xml:space="preserve"> </w:t>
      </w:r>
      <w:r w:rsidR="00117D86" w:rsidRPr="00FA6AA5">
        <w:t>to</w:t>
      </w:r>
      <w:r w:rsidR="00117D86" w:rsidRPr="00FA6AA5">
        <w:rPr>
          <w:spacing w:val="-2"/>
        </w:rPr>
        <w:t xml:space="preserve"> </w:t>
      </w:r>
      <w:r w:rsidR="00117D86" w:rsidRPr="00FA6AA5">
        <w:t>be</w:t>
      </w:r>
      <w:r w:rsidR="00117D86" w:rsidRPr="00FA6AA5">
        <w:rPr>
          <w:spacing w:val="-2"/>
        </w:rPr>
        <w:t xml:space="preserve"> </w:t>
      </w:r>
      <w:r w:rsidR="00117D86" w:rsidRPr="00FA6AA5">
        <w:t>received</w:t>
      </w:r>
      <w:r w:rsidR="00117D86" w:rsidRPr="00FA6AA5">
        <w:rPr>
          <w:spacing w:val="-2"/>
        </w:rPr>
        <w:t xml:space="preserve"> </w:t>
      </w:r>
      <w:r w:rsidR="00117D86" w:rsidRPr="00FA6AA5">
        <w:t>by</w:t>
      </w:r>
      <w:r w:rsidR="00117D86" w:rsidRPr="00FA6AA5">
        <w:rPr>
          <w:spacing w:val="-2"/>
        </w:rPr>
        <w:t xml:space="preserve"> </w:t>
      </w:r>
      <w:r w:rsidR="00117D86" w:rsidRPr="00FA6AA5">
        <w:t>the</w:t>
      </w:r>
      <w:r w:rsidR="00117D86" w:rsidRPr="00FA6AA5">
        <w:rPr>
          <w:spacing w:val="-2"/>
        </w:rPr>
        <w:t xml:space="preserve"> </w:t>
      </w:r>
      <w:r w:rsidR="00117D86" w:rsidRPr="00FA6AA5">
        <w:t>trading of Digital Assets (whether pursuant to the Convert Services or otherwise).</w:t>
      </w:r>
      <w:r w:rsidR="00117D86" w:rsidRPr="00FA6AA5">
        <w:rPr>
          <w:spacing w:val="40"/>
        </w:rPr>
        <w:t xml:space="preserve"> </w:t>
      </w:r>
      <w:r w:rsidRPr="00FA6AA5">
        <w:t>UMX</w:t>
      </w:r>
      <w:r w:rsidR="00117D86" w:rsidRPr="00FA6AA5">
        <w:t xml:space="preserve"> does not provide financial advice.</w:t>
      </w:r>
    </w:p>
    <w:p w14:paraId="2B8C916F" w14:textId="2E7F28AA" w:rsidR="00925593" w:rsidRPr="00FA6AA5" w:rsidRDefault="00801A85">
      <w:pPr>
        <w:pStyle w:val="ListParagraph"/>
        <w:numPr>
          <w:ilvl w:val="0"/>
          <w:numId w:val="3"/>
        </w:numPr>
        <w:tabs>
          <w:tab w:val="left" w:pos="281"/>
        </w:tabs>
        <w:ind w:left="281" w:hanging="181"/>
      </w:pPr>
      <w:r w:rsidRPr="00FA6AA5">
        <w:t>UMX</w:t>
      </w:r>
      <w:r w:rsidR="00117D86" w:rsidRPr="00FA6AA5">
        <w:rPr>
          <w:spacing w:val="-4"/>
        </w:rPr>
        <w:t xml:space="preserve"> </w:t>
      </w:r>
      <w:r w:rsidR="00117D86" w:rsidRPr="00FA6AA5">
        <w:t>does</w:t>
      </w:r>
      <w:r w:rsidR="00117D86" w:rsidRPr="00FA6AA5">
        <w:rPr>
          <w:spacing w:val="-3"/>
        </w:rPr>
        <w:t xml:space="preserve"> </w:t>
      </w:r>
      <w:r w:rsidR="00117D86" w:rsidRPr="00FA6AA5">
        <w:t>not</w:t>
      </w:r>
      <w:r w:rsidR="00117D86" w:rsidRPr="00FA6AA5">
        <w:rPr>
          <w:spacing w:val="-3"/>
        </w:rPr>
        <w:t xml:space="preserve"> </w:t>
      </w:r>
      <w:r w:rsidR="00117D86" w:rsidRPr="00FA6AA5">
        <w:t>act</w:t>
      </w:r>
      <w:r w:rsidR="00117D86" w:rsidRPr="00FA6AA5">
        <w:rPr>
          <w:spacing w:val="-4"/>
        </w:rPr>
        <w:t xml:space="preserve"> </w:t>
      </w:r>
      <w:r w:rsidR="00117D86" w:rsidRPr="00FA6AA5">
        <w:t>as</w:t>
      </w:r>
      <w:r w:rsidR="00117D86" w:rsidRPr="00FA6AA5">
        <w:rPr>
          <w:spacing w:val="-3"/>
        </w:rPr>
        <w:t xml:space="preserve"> </w:t>
      </w:r>
      <w:r w:rsidR="00117D86" w:rsidRPr="00FA6AA5">
        <w:t>a</w:t>
      </w:r>
      <w:r w:rsidR="00117D86" w:rsidRPr="00FA6AA5">
        <w:rPr>
          <w:spacing w:val="-3"/>
        </w:rPr>
        <w:t xml:space="preserve"> </w:t>
      </w:r>
      <w:r w:rsidR="00117D86" w:rsidRPr="00FA6AA5">
        <w:rPr>
          <w:spacing w:val="-2"/>
        </w:rPr>
        <w:t>fiduciary.</w:t>
      </w:r>
    </w:p>
    <w:p w14:paraId="2362FECD" w14:textId="6A74FE37" w:rsidR="0057137B" w:rsidRPr="00FA6AA5" w:rsidRDefault="00977C34">
      <w:pPr>
        <w:pStyle w:val="Heading1"/>
        <w:numPr>
          <w:ilvl w:val="0"/>
          <w:numId w:val="20"/>
        </w:numPr>
        <w:tabs>
          <w:tab w:val="left" w:pos="264"/>
        </w:tabs>
        <w:ind w:left="264" w:hanging="164"/>
      </w:pPr>
      <w:bookmarkStart w:id="22" w:name="9._API_CONNECTIONS__"/>
      <w:bookmarkEnd w:id="22"/>
      <w:r w:rsidRPr="00FA6AA5">
        <w:t>CUSTODY</w:t>
      </w:r>
    </w:p>
    <w:p w14:paraId="3AB43735" w14:textId="1A2A9D0B" w:rsidR="00C13DD2" w:rsidRPr="00FA6AA5" w:rsidRDefault="00C13DD2" w:rsidP="00FA6AA5">
      <w:pPr>
        <w:pStyle w:val="BodyText"/>
      </w:pPr>
      <w:r w:rsidRPr="00FA6AA5">
        <w:t xml:space="preserve">Where </w:t>
      </w:r>
      <w:r w:rsidR="00AA2718" w:rsidRPr="00FA6AA5">
        <w:rPr>
          <w:rFonts w:eastAsiaTheme="minorEastAsia" w:hint="eastAsia"/>
          <w:lang w:eastAsia="zh-CN"/>
        </w:rPr>
        <w:t>you apply for or use the Convert Services</w:t>
      </w:r>
      <w:r w:rsidRPr="00FA6AA5">
        <w:t xml:space="preserve">, you appoint and authorise </w:t>
      </w:r>
      <w:r w:rsidR="00801A85" w:rsidRPr="00FA6AA5">
        <w:t>UMX</w:t>
      </w:r>
      <w:r w:rsidRPr="00FA6AA5">
        <w:t xml:space="preserve"> to act as your custodian and</w:t>
      </w:r>
      <w:r w:rsidR="002F487B" w:rsidRPr="00FA6AA5">
        <w:t>/or</w:t>
      </w:r>
      <w:r w:rsidRPr="00FA6AA5">
        <w:t xml:space="preserve"> to </w:t>
      </w:r>
      <w:r w:rsidR="002F487B" w:rsidRPr="00FA6AA5">
        <w:t xml:space="preserve">open one or more Accounts in your name, and to </w:t>
      </w:r>
      <w:r w:rsidRPr="00FA6AA5">
        <w:t>hold your Fiat Assets and Digital Assets in such Account</w:t>
      </w:r>
      <w:r w:rsidR="002D1DAC" w:rsidRPr="00FA6AA5">
        <w:rPr>
          <w:rFonts w:eastAsiaTheme="minorEastAsia" w:hint="eastAsia"/>
          <w:lang w:eastAsia="zh-CN"/>
        </w:rPr>
        <w:t>(</w:t>
      </w:r>
      <w:r w:rsidRPr="00FA6AA5">
        <w:t>s</w:t>
      </w:r>
      <w:r w:rsidR="002D1DAC" w:rsidRPr="00FA6AA5">
        <w:rPr>
          <w:rFonts w:eastAsiaTheme="minorEastAsia" w:hint="eastAsia"/>
          <w:lang w:eastAsia="zh-CN"/>
        </w:rPr>
        <w:t>)</w:t>
      </w:r>
      <w:r w:rsidRPr="00FA6AA5">
        <w:t xml:space="preserve"> by </w:t>
      </w:r>
      <w:r w:rsidR="00801A85" w:rsidRPr="00FA6AA5">
        <w:t>UMX</w:t>
      </w:r>
      <w:r w:rsidRPr="00FA6AA5">
        <w:t xml:space="preserve"> as bare trustee and in accordance with </w:t>
      </w:r>
      <w:r w:rsidR="002D1DAC" w:rsidRPr="00FA6AA5">
        <w:rPr>
          <w:rFonts w:eastAsiaTheme="minorEastAsia" w:hint="eastAsia"/>
          <w:lang w:eastAsia="zh-CN"/>
        </w:rPr>
        <w:t>the Convert Services Terms</w:t>
      </w:r>
      <w:r w:rsidRPr="00FA6AA5">
        <w:t>.</w:t>
      </w:r>
      <w:r w:rsidR="002C2E7B" w:rsidRPr="00FA6AA5">
        <w:rPr>
          <w:rFonts w:eastAsiaTheme="minorEastAsia" w:hint="eastAsia"/>
          <w:iCs/>
          <w:lang w:eastAsia="zh-CN"/>
        </w:rPr>
        <w:t xml:space="preserve"> </w:t>
      </w:r>
    </w:p>
    <w:p w14:paraId="35EE4BFA" w14:textId="54D10482" w:rsidR="00C13DD2" w:rsidRPr="00FA6AA5" w:rsidRDefault="00C13DD2" w:rsidP="00FA6AA5">
      <w:pPr>
        <w:pStyle w:val="BodyText"/>
      </w:pPr>
      <w:r w:rsidRPr="00FA6AA5">
        <w:t xml:space="preserve"> You acknowledge and agree that </w:t>
      </w:r>
      <w:r w:rsidR="00801A85" w:rsidRPr="00FA6AA5">
        <w:t>UMX</w:t>
      </w:r>
      <w:r w:rsidRPr="00FA6AA5">
        <w:t xml:space="preserve"> is authorised to hold your Assets on bare trust and may, in its sole discretion, appoint other third parties (including any affiliates of </w:t>
      </w:r>
      <w:r w:rsidR="00801A85" w:rsidRPr="00FA6AA5">
        <w:t>UMX</w:t>
      </w:r>
      <w:r w:rsidRPr="00FA6AA5">
        <w:t xml:space="preserve">) as sub-custodian, who may in turn appoint one or more other sub-custodians, to hold all or any part of your Digital Assets and Fiat Assets on behalf of </w:t>
      </w:r>
      <w:r w:rsidR="00801A85" w:rsidRPr="00FA6AA5">
        <w:t>UMX</w:t>
      </w:r>
      <w:r w:rsidRPr="00FA6AA5">
        <w:t xml:space="preserve"> as bare trustee.</w:t>
      </w:r>
    </w:p>
    <w:p w14:paraId="76A59F90" w14:textId="275746BD" w:rsidR="00320E5B" w:rsidRPr="00FA6AA5" w:rsidRDefault="00320E5B" w:rsidP="00FA6AA5">
      <w:pPr>
        <w:pStyle w:val="BodyText"/>
      </w:pPr>
      <w:r w:rsidRPr="00FA6AA5">
        <w:t xml:space="preserve">In accordance with </w:t>
      </w:r>
      <w:r w:rsidR="002D1DAC" w:rsidRPr="00FA6AA5">
        <w:rPr>
          <w:rFonts w:eastAsiaTheme="minorEastAsia" w:hint="eastAsia"/>
          <w:lang w:eastAsia="zh-CN"/>
        </w:rPr>
        <w:t>the Convert Services Terms</w:t>
      </w:r>
      <w:r w:rsidRPr="00FA6AA5">
        <w:t xml:space="preserve"> and to the fullest extent permitted by law </w:t>
      </w:r>
      <w:r w:rsidR="00D2511A">
        <w:rPr>
          <w:rFonts w:eastAsiaTheme="minorEastAsia" w:hint="eastAsia"/>
          <w:lang w:eastAsia="zh-CN"/>
        </w:rPr>
        <w:t xml:space="preserve">any fiduciary duty or similar obligations on the custodian or trustee </w:t>
      </w:r>
      <w:r w:rsidRPr="00FA6AA5">
        <w:t xml:space="preserve">that may be </w:t>
      </w:r>
      <w:r w:rsidR="0073659B" w:rsidRPr="00FA6AA5">
        <w:t xml:space="preserve">excluded to apply to </w:t>
      </w:r>
      <w:r w:rsidR="002D1DAC" w:rsidRPr="00FA6AA5">
        <w:rPr>
          <w:rFonts w:eastAsiaTheme="minorEastAsia" w:hint="eastAsia"/>
          <w:lang w:eastAsia="zh-CN"/>
        </w:rPr>
        <w:t>the Convert Services Terms</w:t>
      </w:r>
      <w:r w:rsidR="0073659B" w:rsidRPr="00FA6AA5">
        <w:t xml:space="preserve"> is excluded and if not excludable, is deemed modified to the extent that it is inconsistent with </w:t>
      </w:r>
      <w:r w:rsidR="002D1DAC" w:rsidRPr="00FA6AA5">
        <w:rPr>
          <w:rFonts w:eastAsiaTheme="minorEastAsia" w:hint="eastAsia"/>
          <w:lang w:eastAsia="zh-CN"/>
        </w:rPr>
        <w:t>the Convert Services Terms</w:t>
      </w:r>
      <w:r w:rsidR="0073659B" w:rsidRPr="00FA6AA5">
        <w:t>.</w:t>
      </w:r>
    </w:p>
    <w:p w14:paraId="768ED425" w14:textId="77777777" w:rsidR="00C63D3A" w:rsidRPr="00FA6AA5" w:rsidRDefault="00C63D3A" w:rsidP="00FA6AA5">
      <w:pPr>
        <w:pStyle w:val="BodyText"/>
      </w:pPr>
      <w:r w:rsidRPr="00FA6AA5">
        <w:t>You acknowledge and agree that:</w:t>
      </w:r>
    </w:p>
    <w:p w14:paraId="606D7C63" w14:textId="5EF4D14E" w:rsidR="00C63D3A" w:rsidRPr="00FA6AA5" w:rsidRDefault="00DD55A7" w:rsidP="0097136F">
      <w:pPr>
        <w:pStyle w:val="ListParagraph"/>
        <w:numPr>
          <w:ilvl w:val="0"/>
          <w:numId w:val="34"/>
        </w:numPr>
        <w:tabs>
          <w:tab w:val="left" w:pos="1114"/>
        </w:tabs>
        <w:ind w:right="118"/>
        <w:rPr>
          <w:b/>
          <w:iCs/>
        </w:rPr>
      </w:pPr>
      <w:r w:rsidRPr="00FA6AA5">
        <w:rPr>
          <w:iCs/>
        </w:rPr>
        <w:t>Digital</w:t>
      </w:r>
      <w:r w:rsidR="00C63D3A" w:rsidRPr="00FA6AA5">
        <w:rPr>
          <w:iCs/>
        </w:rPr>
        <w:t xml:space="preserve"> Assets forming part of your </w:t>
      </w:r>
      <w:r w:rsidRPr="00FA6AA5">
        <w:rPr>
          <w:iCs/>
        </w:rPr>
        <w:t>Account</w:t>
      </w:r>
      <w:r w:rsidR="00B2723E" w:rsidRPr="00FA6AA5">
        <w:rPr>
          <w:rFonts w:eastAsiaTheme="minorEastAsia" w:hint="eastAsia"/>
          <w:iCs/>
          <w:lang w:eastAsia="zh-CN"/>
        </w:rPr>
        <w:t>(s)</w:t>
      </w:r>
      <w:r w:rsidR="00C63D3A" w:rsidRPr="00FA6AA5">
        <w:rPr>
          <w:iCs/>
        </w:rPr>
        <w:t xml:space="preserve"> may be pooled with the </w:t>
      </w:r>
      <w:r w:rsidRPr="00FA6AA5">
        <w:rPr>
          <w:iCs/>
        </w:rPr>
        <w:t>Digital</w:t>
      </w:r>
      <w:r w:rsidR="00C63D3A" w:rsidRPr="00FA6AA5">
        <w:rPr>
          <w:iCs/>
        </w:rPr>
        <w:t xml:space="preserve"> Assets of other clients of </w:t>
      </w:r>
      <w:r w:rsidR="00801A85" w:rsidRPr="00FA6AA5">
        <w:rPr>
          <w:iCs/>
        </w:rPr>
        <w:t>UMX</w:t>
      </w:r>
      <w:r w:rsidR="00C63D3A" w:rsidRPr="00FA6AA5">
        <w:rPr>
          <w:iCs/>
        </w:rPr>
        <w:t xml:space="preserve"> or other persons holding those </w:t>
      </w:r>
      <w:r w:rsidRPr="00FA6AA5">
        <w:rPr>
          <w:iCs/>
        </w:rPr>
        <w:t>Digital</w:t>
      </w:r>
      <w:r w:rsidR="00C63D3A" w:rsidRPr="00FA6AA5">
        <w:rPr>
          <w:iCs/>
        </w:rPr>
        <w:t xml:space="preserve"> Assets;</w:t>
      </w:r>
      <w:r w:rsidR="009C2C79" w:rsidRPr="00FA6AA5">
        <w:rPr>
          <w:rFonts w:eastAsiaTheme="minorEastAsia" w:hint="eastAsia"/>
          <w:iCs/>
          <w:lang w:eastAsia="zh-CN"/>
        </w:rPr>
        <w:t xml:space="preserve"> </w:t>
      </w:r>
      <w:r w:rsidR="009C2C79" w:rsidRPr="00FA6AA5">
        <w:rPr>
          <w:iCs/>
        </w:rPr>
        <w:t>and</w:t>
      </w:r>
    </w:p>
    <w:p w14:paraId="46BB683A" w14:textId="2CD639A2" w:rsidR="00013FBE" w:rsidRPr="00FA6AA5" w:rsidRDefault="00013FBE" w:rsidP="0097136F">
      <w:pPr>
        <w:pStyle w:val="ListParagraph"/>
        <w:numPr>
          <w:ilvl w:val="0"/>
          <w:numId w:val="34"/>
        </w:numPr>
        <w:tabs>
          <w:tab w:val="left" w:pos="1114"/>
        </w:tabs>
        <w:ind w:right="118"/>
        <w:rPr>
          <w:b/>
          <w:iCs/>
        </w:rPr>
      </w:pPr>
      <w:r w:rsidRPr="00FA6AA5">
        <w:rPr>
          <w:iCs/>
        </w:rPr>
        <w:t>your Fiat Assets held in your Account</w:t>
      </w:r>
      <w:r w:rsidRPr="00FA6AA5">
        <w:rPr>
          <w:rFonts w:eastAsiaTheme="minorEastAsia" w:hint="eastAsia"/>
          <w:iCs/>
          <w:lang w:eastAsia="zh-CN"/>
        </w:rPr>
        <w:t>(s)</w:t>
      </w:r>
      <w:r w:rsidRPr="00FA6AA5">
        <w:rPr>
          <w:iCs/>
        </w:rPr>
        <w:t xml:space="preserve"> may be held in ‘pooled’ bank accounts maintained by UMX, along with the money of other clients of UMX.</w:t>
      </w:r>
    </w:p>
    <w:p w14:paraId="1F579845" w14:textId="436F3076" w:rsidR="00C63D3A" w:rsidRPr="00FA6AA5" w:rsidRDefault="00C63D3A" w:rsidP="00FA6AA5">
      <w:pPr>
        <w:tabs>
          <w:tab w:val="left" w:pos="1114"/>
        </w:tabs>
        <w:ind w:right="118"/>
        <w:rPr>
          <w:b/>
          <w:iCs/>
        </w:rPr>
      </w:pPr>
      <w:r w:rsidRPr="00FA6AA5">
        <w:rPr>
          <w:iCs/>
        </w:rPr>
        <w:t xml:space="preserve"> </w:t>
      </w:r>
    </w:p>
    <w:p w14:paraId="7E79417D" w14:textId="52346EA3" w:rsidR="00C63D3A" w:rsidRPr="00FA6AA5" w:rsidRDefault="00C63D3A" w:rsidP="00FA6AA5">
      <w:pPr>
        <w:pStyle w:val="BodyText"/>
        <w:spacing w:before="0"/>
        <w:rPr>
          <w:rFonts w:eastAsiaTheme="minorEastAsia"/>
          <w:lang w:eastAsia="zh-CN"/>
        </w:rPr>
      </w:pPr>
      <w:r w:rsidRPr="00FA6AA5">
        <w:t>You acknowledge that your Fiat Assets held in your Account</w:t>
      </w:r>
      <w:r w:rsidR="002A2F85" w:rsidRPr="00FA6AA5">
        <w:rPr>
          <w:rFonts w:eastAsiaTheme="minorEastAsia" w:hint="eastAsia"/>
          <w:lang w:eastAsia="zh-CN"/>
        </w:rPr>
        <w:t>(s)</w:t>
      </w:r>
      <w:r w:rsidRPr="00FA6AA5">
        <w:t xml:space="preserve"> will be held in a bank account </w:t>
      </w:r>
      <w:r w:rsidR="00013FBE" w:rsidRPr="00FA6AA5">
        <w:t>open</w:t>
      </w:r>
      <w:r w:rsidR="00074D55" w:rsidRPr="00FA6AA5">
        <w:t>e</w:t>
      </w:r>
      <w:r w:rsidR="00013FBE" w:rsidRPr="00FA6AA5">
        <w:t xml:space="preserve">d </w:t>
      </w:r>
      <w:r w:rsidRPr="00FA6AA5">
        <w:t xml:space="preserve">with </w:t>
      </w:r>
      <w:r w:rsidR="00D34CC0" w:rsidRPr="00FA6AA5">
        <w:rPr>
          <w:rFonts w:eastAsiaTheme="minorEastAsia" w:hint="eastAsia"/>
          <w:lang w:eastAsia="zh-CN"/>
        </w:rPr>
        <w:t xml:space="preserve">a </w:t>
      </w:r>
      <w:r w:rsidRPr="00FA6AA5">
        <w:t xml:space="preserve">registered banking counterparty, and that </w:t>
      </w:r>
      <w:r w:rsidR="00801A85" w:rsidRPr="00FA6AA5">
        <w:t>UMX</w:t>
      </w:r>
      <w:r w:rsidRPr="00FA6AA5">
        <w:t xml:space="preserve"> will not be responsible or liable for any failure or delay in the payment, transfer or distribution of your money held in your Account</w:t>
      </w:r>
      <w:r w:rsidR="002A2F85" w:rsidRPr="00FA6AA5">
        <w:rPr>
          <w:rFonts w:eastAsiaTheme="minorEastAsia" w:hint="eastAsia"/>
          <w:lang w:eastAsia="zh-CN"/>
        </w:rPr>
        <w:t>(s)</w:t>
      </w:r>
      <w:r w:rsidRPr="00FA6AA5">
        <w:t xml:space="preserve"> as a result of any failure, action or omission of the relevant New Zealand bank.</w:t>
      </w:r>
      <w:r w:rsidR="00D34CC0" w:rsidRPr="00FA6AA5">
        <w:rPr>
          <w:rFonts w:eastAsiaTheme="minorEastAsia" w:hint="eastAsia"/>
          <w:lang w:eastAsia="zh-CN"/>
        </w:rPr>
        <w:t xml:space="preserve"> </w:t>
      </w:r>
    </w:p>
    <w:p w14:paraId="0CD261FB" w14:textId="60929F9F" w:rsidR="00C63D3A" w:rsidRPr="00FA6AA5" w:rsidRDefault="00C63D3A" w:rsidP="00FA6AA5">
      <w:pPr>
        <w:pStyle w:val="BodyText"/>
      </w:pPr>
      <w:r w:rsidRPr="00FA6AA5">
        <w:t xml:space="preserve">Where </w:t>
      </w:r>
      <w:r w:rsidR="00801A85" w:rsidRPr="00FA6AA5">
        <w:t>UMX</w:t>
      </w:r>
      <w:r w:rsidRPr="00FA6AA5">
        <w:t xml:space="preserve"> is unable to identify the correct Account</w:t>
      </w:r>
      <w:r w:rsidR="002A2F85" w:rsidRPr="00FA6AA5">
        <w:rPr>
          <w:rFonts w:eastAsiaTheme="minorEastAsia" w:hint="eastAsia"/>
          <w:lang w:eastAsia="zh-CN"/>
        </w:rPr>
        <w:t>(s)</w:t>
      </w:r>
      <w:r w:rsidRPr="00FA6AA5">
        <w:t xml:space="preserve"> to which Fiat Assets should be transferred or credited to, </w:t>
      </w:r>
      <w:r w:rsidR="00801A85" w:rsidRPr="00FA6AA5">
        <w:t>UMX</w:t>
      </w:r>
      <w:r w:rsidRPr="00FA6AA5">
        <w:t xml:space="preserve"> may return any such Fiat Assets received to the source from where it was transferred or received by </w:t>
      </w:r>
      <w:r w:rsidR="00801A85" w:rsidRPr="00FA6AA5">
        <w:t>UMX</w:t>
      </w:r>
      <w:r w:rsidRPr="00FA6AA5">
        <w:t>.</w:t>
      </w:r>
    </w:p>
    <w:p w14:paraId="7E05A08A" w14:textId="4C56727B" w:rsidR="00C63D3A" w:rsidRPr="00FA6AA5" w:rsidRDefault="00801A85" w:rsidP="00FA6AA5">
      <w:pPr>
        <w:pStyle w:val="BodyText"/>
      </w:pPr>
      <w:r w:rsidRPr="00FA6AA5">
        <w:t>UMX</w:t>
      </w:r>
      <w:r w:rsidR="00C63D3A" w:rsidRPr="00FA6AA5">
        <w:t xml:space="preserve"> and its sub-custodians will hold and deal with your Assets in your Account</w:t>
      </w:r>
      <w:r w:rsidR="002A2F85" w:rsidRPr="00FA6AA5">
        <w:rPr>
          <w:rFonts w:eastAsiaTheme="minorEastAsia" w:hint="eastAsia"/>
          <w:lang w:eastAsia="zh-CN"/>
        </w:rPr>
        <w:t>(s)</w:t>
      </w:r>
      <w:r w:rsidR="00C63D3A" w:rsidRPr="00FA6AA5">
        <w:t xml:space="preserve"> only in accordance with the terms and conditions of </w:t>
      </w:r>
      <w:r w:rsidR="002D1DAC" w:rsidRPr="00FA6AA5">
        <w:rPr>
          <w:rFonts w:eastAsiaTheme="minorEastAsia" w:hint="eastAsia"/>
          <w:lang w:eastAsia="zh-CN"/>
        </w:rPr>
        <w:t>the Convert Services Terms</w:t>
      </w:r>
      <w:r w:rsidR="00C63D3A" w:rsidRPr="00FA6AA5">
        <w:t xml:space="preserve">, and any authorised instructions received from you under </w:t>
      </w:r>
      <w:r w:rsidR="002D1DAC" w:rsidRPr="00FA6AA5">
        <w:rPr>
          <w:rFonts w:eastAsiaTheme="minorEastAsia" w:hint="eastAsia"/>
          <w:lang w:eastAsia="zh-CN"/>
        </w:rPr>
        <w:t>the Convert Services Terms</w:t>
      </w:r>
      <w:r w:rsidR="00C63D3A" w:rsidRPr="00FA6AA5">
        <w:t xml:space="preserve"> from time to time.</w:t>
      </w:r>
    </w:p>
    <w:p w14:paraId="547FD731" w14:textId="1EF12C34" w:rsidR="00C63D3A" w:rsidRPr="00FA6AA5" w:rsidRDefault="00C63D3A" w:rsidP="00FA6AA5">
      <w:pPr>
        <w:pStyle w:val="BodyText"/>
      </w:pPr>
      <w:r w:rsidRPr="00FA6AA5">
        <w:t xml:space="preserve">You represent and warrant to </w:t>
      </w:r>
      <w:r w:rsidR="00801A85" w:rsidRPr="00FA6AA5">
        <w:t>UMX</w:t>
      </w:r>
      <w:r w:rsidRPr="00FA6AA5">
        <w:t xml:space="preserve"> that:</w:t>
      </w:r>
    </w:p>
    <w:p w14:paraId="476F521C" w14:textId="402501D2" w:rsidR="00C63D3A" w:rsidRPr="00FA6AA5" w:rsidRDefault="00C63D3A" w:rsidP="0097136F">
      <w:pPr>
        <w:pStyle w:val="ListParagraph"/>
        <w:numPr>
          <w:ilvl w:val="0"/>
          <w:numId w:val="36"/>
        </w:numPr>
        <w:tabs>
          <w:tab w:val="left" w:pos="1114"/>
        </w:tabs>
        <w:ind w:right="118"/>
        <w:rPr>
          <w:iCs/>
        </w:rPr>
      </w:pPr>
      <w:r w:rsidRPr="00FA6AA5">
        <w:rPr>
          <w:iCs/>
        </w:rPr>
        <w:t>you are the legal and beneficial owner of all Fiat Assets in your Account</w:t>
      </w:r>
      <w:r w:rsidR="002A2F85" w:rsidRPr="00FA6AA5">
        <w:rPr>
          <w:rFonts w:eastAsiaTheme="minorEastAsia" w:hint="eastAsia"/>
          <w:lang w:eastAsia="zh-CN"/>
        </w:rPr>
        <w:t>(s)</w:t>
      </w:r>
      <w:r w:rsidRPr="00FA6AA5">
        <w:rPr>
          <w:iCs/>
        </w:rPr>
        <w:t xml:space="preserve"> (or you are otherwise the trustee of a trust, the beneficiary of which is the beneficial owner of all Fiat Assets in your Account</w:t>
      </w:r>
      <w:r w:rsidR="002A2F85" w:rsidRPr="00FA6AA5">
        <w:rPr>
          <w:rFonts w:eastAsiaTheme="minorEastAsia" w:hint="eastAsia"/>
          <w:lang w:eastAsia="zh-CN"/>
        </w:rPr>
        <w:t>(s)</w:t>
      </w:r>
      <w:r w:rsidRPr="00FA6AA5">
        <w:rPr>
          <w:iCs/>
        </w:rPr>
        <w:t>);</w:t>
      </w:r>
    </w:p>
    <w:p w14:paraId="14ADD7D0" w14:textId="1E40C3D9" w:rsidR="00C63D3A" w:rsidRPr="00FA6AA5" w:rsidRDefault="00C63D3A" w:rsidP="0097136F">
      <w:pPr>
        <w:pStyle w:val="ListParagraph"/>
        <w:numPr>
          <w:ilvl w:val="0"/>
          <w:numId w:val="36"/>
        </w:numPr>
        <w:tabs>
          <w:tab w:val="left" w:pos="1114"/>
        </w:tabs>
        <w:ind w:right="118"/>
        <w:rPr>
          <w:iCs/>
        </w:rPr>
      </w:pPr>
      <w:r w:rsidRPr="00FA6AA5">
        <w:rPr>
          <w:iCs/>
        </w:rPr>
        <w:t xml:space="preserve">you are the beneficial owner of all </w:t>
      </w:r>
      <w:r w:rsidR="00161CBE" w:rsidRPr="00FA6AA5">
        <w:rPr>
          <w:iCs/>
        </w:rPr>
        <w:t>Digital</w:t>
      </w:r>
      <w:r w:rsidRPr="00FA6AA5">
        <w:rPr>
          <w:iCs/>
        </w:rPr>
        <w:t xml:space="preserve"> Assets in your </w:t>
      </w:r>
      <w:r w:rsidR="00161CBE" w:rsidRPr="00FA6AA5">
        <w:rPr>
          <w:iCs/>
        </w:rPr>
        <w:t>Account</w:t>
      </w:r>
      <w:r w:rsidR="002A2F85" w:rsidRPr="00FA6AA5">
        <w:rPr>
          <w:rFonts w:eastAsiaTheme="minorEastAsia" w:hint="eastAsia"/>
          <w:lang w:eastAsia="zh-CN"/>
        </w:rPr>
        <w:t>(s)</w:t>
      </w:r>
      <w:r w:rsidRPr="00FA6AA5">
        <w:rPr>
          <w:iCs/>
        </w:rPr>
        <w:t xml:space="preserve"> (or you are otherwise the trustee of a trust, the beneficiary of which is the beneficial owner of all </w:t>
      </w:r>
      <w:r w:rsidR="00161CBE" w:rsidRPr="00FA6AA5">
        <w:rPr>
          <w:iCs/>
        </w:rPr>
        <w:t>Digital</w:t>
      </w:r>
      <w:r w:rsidRPr="00FA6AA5">
        <w:rPr>
          <w:iCs/>
        </w:rPr>
        <w:t xml:space="preserve"> Assets in your </w:t>
      </w:r>
      <w:r w:rsidR="00161CBE" w:rsidRPr="00FA6AA5">
        <w:rPr>
          <w:iCs/>
        </w:rPr>
        <w:t>Account</w:t>
      </w:r>
      <w:r w:rsidR="002A2F85" w:rsidRPr="00FA6AA5">
        <w:rPr>
          <w:rFonts w:eastAsiaTheme="minorEastAsia" w:hint="eastAsia"/>
          <w:lang w:eastAsia="zh-CN"/>
        </w:rPr>
        <w:t>(s)</w:t>
      </w:r>
      <w:r w:rsidRPr="00FA6AA5">
        <w:rPr>
          <w:iCs/>
        </w:rPr>
        <w:t>);</w:t>
      </w:r>
    </w:p>
    <w:p w14:paraId="6C3CFFA8" w14:textId="2BC73AEA" w:rsidR="00C63D3A" w:rsidRPr="00FA6AA5" w:rsidRDefault="00C63D3A" w:rsidP="0097136F">
      <w:pPr>
        <w:pStyle w:val="ListParagraph"/>
        <w:numPr>
          <w:ilvl w:val="0"/>
          <w:numId w:val="36"/>
        </w:numPr>
        <w:tabs>
          <w:tab w:val="left" w:pos="1114"/>
        </w:tabs>
        <w:ind w:right="118"/>
        <w:rPr>
          <w:iCs/>
        </w:rPr>
      </w:pPr>
      <w:r w:rsidRPr="00FA6AA5">
        <w:rPr>
          <w:iCs/>
        </w:rPr>
        <w:lastRenderedPageBreak/>
        <w:t xml:space="preserve">you will provide all details (where applicable) of any beneficial owner of any Fiat Assets or </w:t>
      </w:r>
      <w:r w:rsidR="00161CBE" w:rsidRPr="00FA6AA5">
        <w:rPr>
          <w:iCs/>
        </w:rPr>
        <w:t>Digital</w:t>
      </w:r>
      <w:r w:rsidRPr="00FA6AA5">
        <w:rPr>
          <w:iCs/>
        </w:rPr>
        <w:t xml:space="preserve"> Assets in your </w:t>
      </w:r>
      <w:r w:rsidR="00161CBE" w:rsidRPr="00FA6AA5">
        <w:rPr>
          <w:iCs/>
        </w:rPr>
        <w:t>Account</w:t>
      </w:r>
      <w:r w:rsidR="00982E8B" w:rsidRPr="00FA6AA5">
        <w:rPr>
          <w:rFonts w:eastAsiaTheme="minorEastAsia" w:hint="eastAsia"/>
          <w:iCs/>
          <w:lang w:eastAsia="zh-CN"/>
        </w:rPr>
        <w:t>(s)</w:t>
      </w:r>
      <w:r w:rsidRPr="00FA6AA5">
        <w:rPr>
          <w:iCs/>
        </w:rPr>
        <w:t xml:space="preserve"> if requested by the </w:t>
      </w:r>
      <w:r w:rsidR="00801A85" w:rsidRPr="00FA6AA5">
        <w:rPr>
          <w:iCs/>
        </w:rPr>
        <w:t>UMX</w:t>
      </w:r>
      <w:r w:rsidRPr="00FA6AA5">
        <w:rPr>
          <w:iCs/>
        </w:rPr>
        <w:t>; and</w:t>
      </w:r>
    </w:p>
    <w:p w14:paraId="7B28B99A" w14:textId="1F6618A2" w:rsidR="00C63D3A" w:rsidRPr="00FA6AA5" w:rsidRDefault="00C63D3A" w:rsidP="0097136F">
      <w:pPr>
        <w:pStyle w:val="ListParagraph"/>
        <w:numPr>
          <w:ilvl w:val="0"/>
          <w:numId w:val="36"/>
        </w:numPr>
        <w:tabs>
          <w:tab w:val="left" w:pos="1114"/>
        </w:tabs>
        <w:ind w:right="118"/>
        <w:rPr>
          <w:iCs/>
        </w:rPr>
      </w:pPr>
      <w:r w:rsidRPr="00FA6AA5">
        <w:rPr>
          <w:iCs/>
        </w:rPr>
        <w:t>all Assets within your Account</w:t>
      </w:r>
      <w:r w:rsidR="00982E8B" w:rsidRPr="00FA6AA5">
        <w:rPr>
          <w:rFonts w:eastAsiaTheme="minorEastAsia" w:hint="eastAsia"/>
          <w:iCs/>
          <w:lang w:eastAsia="zh-CN"/>
        </w:rPr>
        <w:t>(s)</w:t>
      </w:r>
      <w:r w:rsidRPr="00FA6AA5">
        <w:rPr>
          <w:iCs/>
        </w:rPr>
        <w:t xml:space="preserve"> are free and clear of any lien, charge, encumbrance, security interest or other impediments except for those that are created by </w:t>
      </w:r>
      <w:r w:rsidR="00801A85" w:rsidRPr="00FA6AA5">
        <w:rPr>
          <w:iCs/>
        </w:rPr>
        <w:t>UMX</w:t>
      </w:r>
      <w:r w:rsidRPr="00FA6AA5">
        <w:rPr>
          <w:iCs/>
        </w:rPr>
        <w:t xml:space="preserve"> in accordance with </w:t>
      </w:r>
      <w:r w:rsidR="002D1DAC" w:rsidRPr="00FA6AA5">
        <w:rPr>
          <w:rFonts w:eastAsiaTheme="minorEastAsia" w:hint="eastAsia"/>
          <w:lang w:eastAsia="zh-CN"/>
        </w:rPr>
        <w:t>the Convert Services Terms</w:t>
      </w:r>
      <w:r w:rsidRPr="00FA6AA5">
        <w:rPr>
          <w:iCs/>
        </w:rPr>
        <w:t>.</w:t>
      </w:r>
    </w:p>
    <w:p w14:paraId="64654699" w14:textId="2ACBBCAB" w:rsidR="00C63D3A" w:rsidRPr="00FA6AA5" w:rsidRDefault="00C63D3A" w:rsidP="00FA6AA5">
      <w:pPr>
        <w:pStyle w:val="BodyText"/>
      </w:pPr>
      <w:r w:rsidRPr="00FA6AA5">
        <w:t>All money, income, realised gains and other payments due to you with respect to your Assets will be credited into one or more Account</w:t>
      </w:r>
      <w:r w:rsidR="00982E8B" w:rsidRPr="00FA6AA5">
        <w:rPr>
          <w:rFonts w:eastAsiaTheme="minorEastAsia" w:hint="eastAsia"/>
          <w:iCs/>
          <w:lang w:eastAsia="zh-CN"/>
        </w:rPr>
        <w:t>(s)</w:t>
      </w:r>
      <w:r w:rsidRPr="00FA6AA5">
        <w:t xml:space="preserve"> opened in your name.</w:t>
      </w:r>
    </w:p>
    <w:p w14:paraId="1C524CF3" w14:textId="750CA9BC" w:rsidR="00C63D3A" w:rsidRPr="00FA6AA5" w:rsidRDefault="00C63D3A" w:rsidP="00FA6AA5">
      <w:pPr>
        <w:pStyle w:val="BodyText"/>
      </w:pPr>
      <w:r w:rsidRPr="00FA6AA5">
        <w:t xml:space="preserve">You authorise </w:t>
      </w:r>
      <w:r w:rsidR="00801A85" w:rsidRPr="00FA6AA5">
        <w:t>UMX</w:t>
      </w:r>
      <w:r w:rsidRPr="00FA6AA5">
        <w:t xml:space="preserve"> to:</w:t>
      </w:r>
    </w:p>
    <w:p w14:paraId="1C5ED94D" w14:textId="25FC32A0" w:rsidR="00C63D3A" w:rsidRPr="00FA6AA5" w:rsidRDefault="00C63D3A" w:rsidP="0097136F">
      <w:pPr>
        <w:pStyle w:val="ListParagraph"/>
        <w:numPr>
          <w:ilvl w:val="0"/>
          <w:numId w:val="37"/>
        </w:numPr>
        <w:tabs>
          <w:tab w:val="left" w:pos="1114"/>
        </w:tabs>
        <w:ind w:right="118"/>
        <w:rPr>
          <w:iCs/>
        </w:rPr>
      </w:pPr>
      <w:r w:rsidRPr="00FA6AA5">
        <w:rPr>
          <w:iCs/>
        </w:rPr>
        <w:t xml:space="preserve">pay any amount of </w:t>
      </w:r>
      <w:r w:rsidR="00982E8B" w:rsidRPr="00FA6AA5">
        <w:rPr>
          <w:rFonts w:eastAsiaTheme="minorEastAsia" w:hint="eastAsia"/>
          <w:iCs/>
          <w:lang w:eastAsia="zh-CN"/>
        </w:rPr>
        <w:t xml:space="preserve">Digital Assets and </w:t>
      </w:r>
      <w:r w:rsidRPr="00FA6AA5">
        <w:rPr>
          <w:iCs/>
        </w:rPr>
        <w:t xml:space="preserve">Fiat Assets into any Account maintained by </w:t>
      </w:r>
      <w:r w:rsidR="00801A85" w:rsidRPr="00FA6AA5">
        <w:rPr>
          <w:iCs/>
        </w:rPr>
        <w:t>UMX</w:t>
      </w:r>
      <w:r w:rsidRPr="00FA6AA5">
        <w:rPr>
          <w:iCs/>
        </w:rPr>
        <w:t xml:space="preserve"> on your behalf as it considers appropriate in the provision of the </w:t>
      </w:r>
      <w:r w:rsidR="00161CBE" w:rsidRPr="00FA6AA5">
        <w:rPr>
          <w:iCs/>
        </w:rPr>
        <w:t xml:space="preserve">Convert </w:t>
      </w:r>
      <w:r w:rsidRPr="00FA6AA5">
        <w:rPr>
          <w:iCs/>
        </w:rPr>
        <w:t>Services to you;</w:t>
      </w:r>
    </w:p>
    <w:p w14:paraId="7DC31C56" w14:textId="361EC2CA" w:rsidR="00C63D3A" w:rsidRPr="00FA6AA5" w:rsidRDefault="00C63D3A" w:rsidP="0097136F">
      <w:pPr>
        <w:pStyle w:val="ListParagraph"/>
        <w:numPr>
          <w:ilvl w:val="0"/>
          <w:numId w:val="37"/>
        </w:numPr>
        <w:tabs>
          <w:tab w:val="left" w:pos="1114"/>
        </w:tabs>
        <w:ind w:right="118"/>
        <w:rPr>
          <w:iCs/>
        </w:rPr>
      </w:pPr>
      <w:r w:rsidRPr="00FA6AA5">
        <w:rPr>
          <w:iCs/>
        </w:rPr>
        <w:t xml:space="preserve">on receiving instructions from you and pursuant to such instructions, acquire, dispose of, deal with, or exercise any rights in respect of the </w:t>
      </w:r>
      <w:r w:rsidR="00161CBE" w:rsidRPr="00FA6AA5">
        <w:rPr>
          <w:iCs/>
        </w:rPr>
        <w:t>Digital</w:t>
      </w:r>
      <w:r w:rsidRPr="00FA6AA5">
        <w:rPr>
          <w:iCs/>
        </w:rPr>
        <w:t xml:space="preserve"> Assets </w:t>
      </w:r>
      <w:r w:rsidR="00982E8B" w:rsidRPr="00FA6AA5">
        <w:rPr>
          <w:rFonts w:eastAsiaTheme="minorEastAsia" w:hint="eastAsia"/>
          <w:iCs/>
          <w:lang w:eastAsia="zh-CN"/>
        </w:rPr>
        <w:t xml:space="preserve">and Fiat Assets </w:t>
      </w:r>
      <w:r w:rsidRPr="00FA6AA5">
        <w:rPr>
          <w:iCs/>
        </w:rPr>
        <w:t>in your Account</w:t>
      </w:r>
      <w:r w:rsidR="00DE49FB" w:rsidRPr="00FA6AA5">
        <w:rPr>
          <w:rFonts w:eastAsiaTheme="minorEastAsia" w:hint="eastAsia"/>
          <w:iCs/>
          <w:lang w:eastAsia="zh-CN"/>
        </w:rPr>
        <w:t>(s)</w:t>
      </w:r>
      <w:r w:rsidRPr="00FA6AA5">
        <w:rPr>
          <w:iCs/>
        </w:rPr>
        <w:t>; and</w:t>
      </w:r>
    </w:p>
    <w:p w14:paraId="41230661" w14:textId="572EEA42" w:rsidR="00C63D3A" w:rsidRPr="00FA6AA5" w:rsidRDefault="00C63D3A" w:rsidP="0097136F">
      <w:pPr>
        <w:pStyle w:val="ListParagraph"/>
        <w:numPr>
          <w:ilvl w:val="0"/>
          <w:numId w:val="37"/>
        </w:numPr>
        <w:tabs>
          <w:tab w:val="left" w:pos="1114"/>
        </w:tabs>
        <w:ind w:right="118"/>
        <w:rPr>
          <w:iCs/>
        </w:rPr>
      </w:pPr>
      <w:r w:rsidRPr="00FA6AA5">
        <w:rPr>
          <w:iCs/>
        </w:rPr>
        <w:t xml:space="preserve">sign and deliver on your behalf any document which may be required pursuant to </w:t>
      </w:r>
      <w:r w:rsidR="002D1DAC" w:rsidRPr="00FA6AA5">
        <w:rPr>
          <w:rFonts w:eastAsiaTheme="minorEastAsia" w:hint="eastAsia"/>
          <w:lang w:eastAsia="zh-CN"/>
        </w:rPr>
        <w:t>the Convert Services Terms</w:t>
      </w:r>
      <w:r w:rsidRPr="00FA6AA5">
        <w:rPr>
          <w:iCs/>
        </w:rPr>
        <w:t>.</w:t>
      </w:r>
    </w:p>
    <w:p w14:paraId="2B8C9177" w14:textId="09537693" w:rsidR="00925593" w:rsidRPr="00FA6AA5" w:rsidRDefault="000E36CA" w:rsidP="00FA6AA5">
      <w:pPr>
        <w:pStyle w:val="BodyText"/>
      </w:pPr>
      <w:r w:rsidRPr="00FA6AA5">
        <w:t>In addition, you agree and acknowledge that, u</w:t>
      </w:r>
      <w:r w:rsidR="00310700" w:rsidRPr="00FA6AA5">
        <w:t>nder the C</w:t>
      </w:r>
      <w:r w:rsidRPr="00FA6AA5">
        <w:t>onvert</w:t>
      </w:r>
      <w:r w:rsidR="00310700" w:rsidRPr="00FA6AA5">
        <w:t xml:space="preserve"> Service, you will not have direct access to </w:t>
      </w:r>
      <w:r w:rsidRPr="00FA6AA5">
        <w:t>any of the third parties providing</w:t>
      </w:r>
      <w:r w:rsidR="00310700" w:rsidRPr="00FA6AA5">
        <w:t xml:space="preserve"> </w:t>
      </w:r>
      <w:r w:rsidRPr="00FA6AA5">
        <w:t>t</w:t>
      </w:r>
      <w:r w:rsidR="00310700" w:rsidRPr="00FA6AA5">
        <w:t xml:space="preserve">rading </w:t>
      </w:r>
      <w:r w:rsidR="00DE49FB" w:rsidRPr="00FA6AA5">
        <w:rPr>
          <w:rFonts w:eastAsiaTheme="minorEastAsia" w:hint="eastAsia"/>
          <w:lang w:eastAsia="zh-CN"/>
        </w:rPr>
        <w:t xml:space="preserve">and custodial </w:t>
      </w:r>
      <w:r w:rsidRPr="00FA6AA5">
        <w:t>s</w:t>
      </w:r>
      <w:r w:rsidR="00310700" w:rsidRPr="00FA6AA5">
        <w:t>ervice</w:t>
      </w:r>
      <w:r w:rsidRPr="00FA6AA5">
        <w:t>s</w:t>
      </w:r>
      <w:r w:rsidR="00310700" w:rsidRPr="00FA6AA5">
        <w:t xml:space="preserve"> </w:t>
      </w:r>
      <w:r w:rsidR="00DE49FB" w:rsidRPr="00FA6AA5">
        <w:rPr>
          <w:rFonts w:eastAsiaTheme="minorEastAsia" w:hint="eastAsia"/>
          <w:lang w:eastAsia="zh-CN"/>
        </w:rPr>
        <w:t xml:space="preserve">(e.g. </w:t>
      </w:r>
      <w:r w:rsidRPr="00FA6AA5">
        <w:t>sub-custodians</w:t>
      </w:r>
      <w:r w:rsidR="00DE49FB" w:rsidRPr="00FA6AA5">
        <w:rPr>
          <w:rFonts w:eastAsiaTheme="minorEastAsia" w:hint="eastAsia"/>
          <w:lang w:eastAsia="zh-CN"/>
        </w:rPr>
        <w:t>) and other intermediaries</w:t>
      </w:r>
      <w:r w:rsidR="00310700" w:rsidRPr="00FA6AA5">
        <w:t xml:space="preserve">, to the private cryptographic key related to any Digital Assets in your </w:t>
      </w:r>
      <w:r w:rsidR="00043DBB" w:rsidRPr="00FA6AA5">
        <w:t>A</w:t>
      </w:r>
      <w:r w:rsidR="00310700" w:rsidRPr="00FA6AA5">
        <w:t>ccount</w:t>
      </w:r>
      <w:r w:rsidR="00810D3D" w:rsidRPr="00FA6AA5">
        <w:rPr>
          <w:rFonts w:eastAsiaTheme="minorEastAsia" w:hint="eastAsia"/>
          <w:lang w:eastAsia="zh-CN"/>
        </w:rPr>
        <w:t>(s)</w:t>
      </w:r>
      <w:r w:rsidR="00310700" w:rsidRPr="00FA6AA5">
        <w:t>, or to any wallet addresses used to receive Digital Asset</w:t>
      </w:r>
      <w:r w:rsidR="00373F33" w:rsidRPr="00FA6AA5">
        <w:rPr>
          <w:rFonts w:eastAsiaTheme="minorEastAsia" w:hint="eastAsia"/>
          <w:lang w:eastAsia="zh-CN"/>
        </w:rPr>
        <w:t>s</w:t>
      </w:r>
      <w:r w:rsidR="00310700" w:rsidRPr="00FA6AA5">
        <w:t xml:space="preserve">. </w:t>
      </w:r>
      <w:r w:rsidRPr="00FA6AA5">
        <w:t xml:space="preserve">Furthermore, you agree and acknowledge that you </w:t>
      </w:r>
      <w:r w:rsidR="00310700" w:rsidRPr="00FA6AA5">
        <w:t xml:space="preserve">do not have any right, title, or interest in or to any such </w:t>
      </w:r>
      <w:r w:rsidRPr="00FA6AA5">
        <w:t xml:space="preserve">cryptographic </w:t>
      </w:r>
      <w:r w:rsidR="00310700" w:rsidRPr="00FA6AA5">
        <w:t>keys or wallet addresses.</w:t>
      </w:r>
    </w:p>
    <w:p w14:paraId="2B8C9178" w14:textId="77777777" w:rsidR="00925593" w:rsidRPr="00FA6AA5" w:rsidRDefault="00117D86">
      <w:pPr>
        <w:pStyle w:val="Heading1"/>
        <w:numPr>
          <w:ilvl w:val="0"/>
          <w:numId w:val="20"/>
        </w:numPr>
        <w:tabs>
          <w:tab w:val="left" w:pos="373"/>
        </w:tabs>
        <w:ind w:left="373" w:hanging="273"/>
      </w:pPr>
      <w:r w:rsidRPr="00FA6AA5">
        <w:rPr>
          <w:spacing w:val="-1"/>
        </w:rPr>
        <w:t xml:space="preserve"> </w:t>
      </w:r>
      <w:r w:rsidRPr="00FA6AA5">
        <w:rPr>
          <w:spacing w:val="-2"/>
        </w:rPr>
        <w:t>CORRECTIONS</w:t>
      </w:r>
    </w:p>
    <w:p w14:paraId="2B8C9179" w14:textId="61F88D0A" w:rsidR="00925593" w:rsidRPr="00FA6AA5" w:rsidRDefault="00801A85">
      <w:pPr>
        <w:pStyle w:val="BodyText"/>
        <w:ind w:right="122"/>
      </w:pPr>
      <w:r w:rsidRPr="00FA6AA5">
        <w:t>UMX</w:t>
      </w:r>
      <w:r w:rsidR="00117D86" w:rsidRPr="00FA6AA5">
        <w:t xml:space="preserve"> may rectify any error in any transaction(s) at any time, and reserve the right to void, cancel or reverse any transaction(s):</w:t>
      </w:r>
    </w:p>
    <w:p w14:paraId="2B8C917A" w14:textId="304C57CF" w:rsidR="00925593" w:rsidRPr="00FA6AA5" w:rsidRDefault="00117D86">
      <w:pPr>
        <w:pStyle w:val="ListParagraph"/>
        <w:numPr>
          <w:ilvl w:val="0"/>
          <w:numId w:val="1"/>
        </w:numPr>
        <w:tabs>
          <w:tab w:val="left" w:pos="320"/>
        </w:tabs>
        <w:ind w:right="122" w:firstLine="0"/>
      </w:pPr>
      <w:r w:rsidRPr="00FA6AA5">
        <w:t>involving or deriving from a manifest error (that is, any error, omission or misquote, whether</w:t>
      </w:r>
      <w:r w:rsidRPr="00FA6AA5">
        <w:rPr>
          <w:spacing w:val="-3"/>
        </w:rPr>
        <w:t xml:space="preserve"> </w:t>
      </w:r>
      <w:r w:rsidRPr="00FA6AA5">
        <w:t>an</w:t>
      </w:r>
      <w:r w:rsidRPr="00FA6AA5">
        <w:rPr>
          <w:spacing w:val="-3"/>
        </w:rPr>
        <w:t xml:space="preserve"> </w:t>
      </w:r>
      <w:r w:rsidRPr="00FA6AA5">
        <w:t>error</w:t>
      </w:r>
      <w:r w:rsidRPr="00FA6AA5">
        <w:rPr>
          <w:spacing w:val="40"/>
        </w:rPr>
        <w:t xml:space="preserve"> </w:t>
      </w:r>
      <w:r w:rsidRPr="00FA6AA5">
        <w:t xml:space="preserve">of </w:t>
      </w:r>
      <w:r w:rsidR="00801A85" w:rsidRPr="00FA6AA5">
        <w:t>UMX</w:t>
      </w:r>
      <w:r w:rsidRPr="00FA6AA5">
        <w:t xml:space="preserve"> or any third party, which is manifest or palpable,</w:t>
      </w:r>
      <w:r w:rsidRPr="00FA6AA5">
        <w:rPr>
          <w:spacing w:val="-4"/>
        </w:rPr>
        <w:t xml:space="preserve"> </w:t>
      </w:r>
      <w:r w:rsidRPr="00FA6AA5">
        <w:t>including,</w:t>
      </w:r>
      <w:r w:rsidRPr="00FA6AA5">
        <w:rPr>
          <w:spacing w:val="-4"/>
        </w:rPr>
        <w:t xml:space="preserve"> </w:t>
      </w:r>
      <w:r w:rsidRPr="00FA6AA5">
        <w:t>without</w:t>
      </w:r>
      <w:r w:rsidRPr="00FA6AA5">
        <w:rPr>
          <w:spacing w:val="-4"/>
        </w:rPr>
        <w:t xml:space="preserve"> </w:t>
      </w:r>
      <w:r w:rsidRPr="00FA6AA5">
        <w:t>limitation,</w:t>
      </w:r>
      <w:r w:rsidRPr="00FA6AA5">
        <w:rPr>
          <w:spacing w:val="-4"/>
        </w:rPr>
        <w:t xml:space="preserve"> </w:t>
      </w:r>
      <w:r w:rsidRPr="00FA6AA5">
        <w:t>a</w:t>
      </w:r>
      <w:r w:rsidRPr="00FA6AA5">
        <w:rPr>
          <w:spacing w:val="-4"/>
        </w:rPr>
        <w:t xml:space="preserve"> </w:t>
      </w:r>
      <w:r w:rsidRPr="00FA6AA5">
        <w:t>misquote</w:t>
      </w:r>
      <w:r w:rsidRPr="00FA6AA5">
        <w:rPr>
          <w:spacing w:val="-4"/>
        </w:rPr>
        <w:t xml:space="preserve"> </w:t>
      </w:r>
      <w:r w:rsidRPr="00FA6AA5">
        <w:t xml:space="preserve">by any representative of </w:t>
      </w:r>
      <w:r w:rsidR="00801A85" w:rsidRPr="00FA6AA5">
        <w:t>UMX</w:t>
      </w:r>
      <w:r w:rsidRPr="00FA6AA5">
        <w:t xml:space="preserve"> taking into account the current market and currently advertised quotes, or any error of any information, source, official, official result or pronunciation) or any error that is operational or administrative; or</w:t>
      </w:r>
    </w:p>
    <w:p w14:paraId="2B8C917B" w14:textId="77777777" w:rsidR="00925593" w:rsidRPr="00FA6AA5" w:rsidRDefault="00117D86" w:rsidP="00FE27FC">
      <w:pPr>
        <w:pStyle w:val="ListParagraph"/>
        <w:numPr>
          <w:ilvl w:val="0"/>
          <w:numId w:val="1"/>
        </w:numPr>
        <w:tabs>
          <w:tab w:val="left" w:pos="320"/>
        </w:tabs>
        <w:ind w:right="122" w:firstLine="0"/>
      </w:pPr>
      <w:r w:rsidRPr="00FA6AA5">
        <w:t>to</w:t>
      </w:r>
      <w:r w:rsidRPr="00FA6AA5">
        <w:rPr>
          <w:spacing w:val="-7"/>
        </w:rPr>
        <w:t xml:space="preserve"> </w:t>
      </w:r>
      <w:r w:rsidRPr="00FA6AA5">
        <w:t>reflect</w:t>
      </w:r>
      <w:r w:rsidRPr="00FA6AA5">
        <w:rPr>
          <w:spacing w:val="-4"/>
        </w:rPr>
        <w:t xml:space="preserve"> </w:t>
      </w:r>
      <w:r w:rsidRPr="00FA6AA5">
        <w:t>what</w:t>
      </w:r>
      <w:r w:rsidRPr="00FA6AA5">
        <w:rPr>
          <w:spacing w:val="-4"/>
        </w:rPr>
        <w:t xml:space="preserve"> </w:t>
      </w:r>
      <w:r w:rsidRPr="00FA6AA5">
        <w:t>we</w:t>
      </w:r>
      <w:r w:rsidRPr="00FA6AA5">
        <w:rPr>
          <w:spacing w:val="-5"/>
        </w:rPr>
        <w:t xml:space="preserve"> </w:t>
      </w:r>
      <w:r w:rsidRPr="00FA6AA5">
        <w:t>reasonably</w:t>
      </w:r>
      <w:r w:rsidRPr="00FA6AA5">
        <w:rPr>
          <w:spacing w:val="-4"/>
        </w:rPr>
        <w:t xml:space="preserve"> </w:t>
      </w:r>
      <w:r w:rsidRPr="00FA6AA5">
        <w:t>consider</w:t>
      </w:r>
      <w:r w:rsidRPr="00FA6AA5">
        <w:rPr>
          <w:spacing w:val="-4"/>
        </w:rPr>
        <w:t xml:space="preserve"> </w:t>
      </w:r>
      <w:r w:rsidRPr="00FA6AA5">
        <w:t>to</w:t>
      </w:r>
      <w:r w:rsidRPr="00FA6AA5">
        <w:rPr>
          <w:spacing w:val="-5"/>
        </w:rPr>
        <w:t xml:space="preserve"> </w:t>
      </w:r>
      <w:r w:rsidRPr="00FA6AA5">
        <w:t>be</w:t>
      </w:r>
      <w:r w:rsidRPr="00FA6AA5">
        <w:rPr>
          <w:spacing w:val="-4"/>
        </w:rPr>
        <w:t xml:space="preserve"> </w:t>
      </w:r>
      <w:r w:rsidRPr="00FA6AA5">
        <w:t>the</w:t>
      </w:r>
      <w:r w:rsidRPr="00FA6AA5">
        <w:rPr>
          <w:spacing w:val="-4"/>
        </w:rPr>
        <w:t xml:space="preserve"> </w:t>
      </w:r>
      <w:r w:rsidRPr="00FA6AA5">
        <w:t>correct</w:t>
      </w:r>
      <w:r w:rsidRPr="00FA6AA5">
        <w:rPr>
          <w:spacing w:val="-5"/>
        </w:rPr>
        <w:t xml:space="preserve"> </w:t>
      </w:r>
      <w:r w:rsidRPr="00FA6AA5">
        <w:t>or</w:t>
      </w:r>
      <w:r w:rsidRPr="00FA6AA5">
        <w:rPr>
          <w:spacing w:val="-4"/>
        </w:rPr>
        <w:t xml:space="preserve"> </w:t>
      </w:r>
      <w:r w:rsidRPr="00FA6AA5">
        <w:t>fair</w:t>
      </w:r>
      <w:r w:rsidRPr="00FA6AA5">
        <w:rPr>
          <w:spacing w:val="-4"/>
        </w:rPr>
        <w:t xml:space="preserve"> </w:t>
      </w:r>
      <w:r w:rsidRPr="00FA6AA5">
        <w:t>details</w:t>
      </w:r>
      <w:r w:rsidRPr="00FA6AA5">
        <w:rPr>
          <w:spacing w:val="-5"/>
        </w:rPr>
        <w:t xml:space="preserve"> </w:t>
      </w:r>
      <w:r w:rsidRPr="00FA6AA5">
        <w:t>of</w:t>
      </w:r>
      <w:r w:rsidRPr="00FA6AA5">
        <w:rPr>
          <w:spacing w:val="-4"/>
        </w:rPr>
        <w:t xml:space="preserve"> </w:t>
      </w:r>
      <w:r w:rsidRPr="00FA6AA5">
        <w:t>the</w:t>
      </w:r>
      <w:r w:rsidRPr="00FA6AA5">
        <w:rPr>
          <w:spacing w:val="-4"/>
        </w:rPr>
        <w:t xml:space="preserve"> </w:t>
      </w:r>
      <w:r w:rsidRPr="00FA6AA5">
        <w:rPr>
          <w:spacing w:val="-2"/>
        </w:rPr>
        <w:t>transaction.</w:t>
      </w:r>
    </w:p>
    <w:p w14:paraId="2B8C917C" w14:textId="7BD17FF4" w:rsidR="00925593" w:rsidRPr="00FA6AA5" w:rsidRDefault="00117D86">
      <w:pPr>
        <w:pStyle w:val="Heading1"/>
        <w:numPr>
          <w:ilvl w:val="0"/>
          <w:numId w:val="20"/>
        </w:numPr>
        <w:tabs>
          <w:tab w:val="left" w:pos="361"/>
        </w:tabs>
        <w:ind w:left="361" w:hanging="261"/>
      </w:pPr>
      <w:bookmarkStart w:id="23" w:name="11._FEES__"/>
      <w:bookmarkEnd w:id="23"/>
      <w:r w:rsidRPr="00FA6AA5">
        <w:rPr>
          <w:spacing w:val="-1"/>
        </w:rPr>
        <w:t xml:space="preserve"> </w:t>
      </w:r>
      <w:r w:rsidRPr="00FA6AA5">
        <w:rPr>
          <w:spacing w:val="-4"/>
        </w:rPr>
        <w:t>FEES</w:t>
      </w:r>
    </w:p>
    <w:p w14:paraId="2B8C917D" w14:textId="2B903E27" w:rsidR="00925593" w:rsidRPr="00FA6AA5" w:rsidRDefault="00117D86">
      <w:pPr>
        <w:pStyle w:val="BodyText"/>
        <w:ind w:right="119"/>
        <w:rPr>
          <w:rFonts w:eastAsiaTheme="minorEastAsia"/>
          <w:lang w:eastAsia="zh-CN"/>
        </w:rPr>
      </w:pPr>
      <w:r w:rsidRPr="00FA6AA5">
        <w:t xml:space="preserve">No additional fees apply to </w:t>
      </w:r>
      <w:r w:rsidR="00CD063D" w:rsidRPr="00FA6AA5">
        <w:t>Conver</w:t>
      </w:r>
      <w:r w:rsidR="00CD063D" w:rsidRPr="00FA6AA5">
        <w:rPr>
          <w:rFonts w:eastAsiaTheme="minorEastAsia" w:hint="eastAsia"/>
          <w:lang w:eastAsia="zh-CN"/>
        </w:rPr>
        <w:t>t</w:t>
      </w:r>
      <w:r w:rsidR="00CD063D" w:rsidRPr="00FA6AA5">
        <w:t xml:space="preserve"> </w:t>
      </w:r>
      <w:r w:rsidRPr="00FA6AA5">
        <w:t>Services</w:t>
      </w:r>
      <w:r w:rsidR="00E56E65" w:rsidRPr="00FA6AA5">
        <w:t xml:space="preserve"> unless otherwise stated</w:t>
      </w:r>
      <w:r w:rsidRPr="00FA6AA5">
        <w:t>.</w:t>
      </w:r>
      <w:r w:rsidRPr="00FA6AA5">
        <w:rPr>
          <w:spacing w:val="40"/>
        </w:rPr>
        <w:t xml:space="preserve"> </w:t>
      </w:r>
      <w:r w:rsidRPr="00FA6AA5">
        <w:t>When you preview a Conver</w:t>
      </w:r>
      <w:r w:rsidR="0001042C" w:rsidRPr="00FA6AA5">
        <w:t>t Order</w:t>
      </w:r>
      <w:r w:rsidRPr="00FA6AA5">
        <w:t>, the quotation will show the actual amount you will receive in your Account</w:t>
      </w:r>
      <w:r w:rsidR="00E241A6" w:rsidRPr="00FA6AA5">
        <w:t>(s)</w:t>
      </w:r>
      <w:r w:rsidRPr="00FA6AA5">
        <w:t>.</w:t>
      </w:r>
    </w:p>
    <w:p w14:paraId="0C421694" w14:textId="490EF8CA" w:rsidR="00AB723C" w:rsidRPr="00FA6AA5" w:rsidRDefault="00117D86" w:rsidP="00BD75BB">
      <w:pPr>
        <w:pStyle w:val="Heading1"/>
        <w:numPr>
          <w:ilvl w:val="0"/>
          <w:numId w:val="20"/>
        </w:numPr>
        <w:tabs>
          <w:tab w:val="left" w:pos="373"/>
        </w:tabs>
        <w:ind w:left="373" w:hanging="273"/>
      </w:pPr>
      <w:bookmarkStart w:id="24" w:name="12._DISPUTES,_GOVERNING_LAW,_JURISDICTIO"/>
      <w:bookmarkEnd w:id="24"/>
      <w:r w:rsidRPr="00FA6AA5">
        <w:t xml:space="preserve"> </w:t>
      </w:r>
      <w:bookmarkStart w:id="25" w:name="_Toc133078953"/>
      <w:r w:rsidR="007F645E" w:rsidRPr="00FA6AA5">
        <w:t>COMPLIANCE WITH LAWS AND REGULATIONS</w:t>
      </w:r>
      <w:bookmarkEnd w:id="25"/>
    </w:p>
    <w:p w14:paraId="15B65DFA" w14:textId="77777777" w:rsidR="00AB723C" w:rsidRPr="00FA6AA5" w:rsidRDefault="00AB723C" w:rsidP="00AB723C">
      <w:pPr>
        <w:pStyle w:val="BodyText"/>
        <w:ind w:right="122"/>
      </w:pPr>
      <w:r w:rsidRPr="00FA6AA5">
        <w:t xml:space="preserve">You acknowledge and agree that: </w:t>
      </w:r>
    </w:p>
    <w:p w14:paraId="760FF8CC" w14:textId="264B4FF3" w:rsidR="00AB723C" w:rsidRPr="00FA6AA5" w:rsidRDefault="00AB723C" w:rsidP="00BD75BB">
      <w:pPr>
        <w:pStyle w:val="ListParagraph"/>
        <w:numPr>
          <w:ilvl w:val="0"/>
          <w:numId w:val="26"/>
        </w:numPr>
        <w:tabs>
          <w:tab w:val="left" w:pos="320"/>
        </w:tabs>
        <w:ind w:right="122"/>
      </w:pPr>
      <w:r w:rsidRPr="00FA6AA5">
        <w:t xml:space="preserve">you must, in all circumstances when accessing the API or using the </w:t>
      </w:r>
      <w:r w:rsidR="00251ECB" w:rsidRPr="00FA6AA5">
        <w:rPr>
          <w:rFonts w:eastAsiaTheme="minorEastAsia" w:hint="eastAsia"/>
          <w:lang w:eastAsia="zh-CN"/>
        </w:rPr>
        <w:t xml:space="preserve">Convert </w:t>
      </w:r>
      <w:r w:rsidRPr="00FA6AA5">
        <w:t xml:space="preserve">Services provided by </w:t>
      </w:r>
      <w:r w:rsidR="00801A85" w:rsidRPr="00FA6AA5">
        <w:t>UMX</w:t>
      </w:r>
      <w:r w:rsidRPr="00FA6AA5">
        <w:t>, comply with all applicable laws and regulations; and</w:t>
      </w:r>
    </w:p>
    <w:p w14:paraId="5DC8B433" w14:textId="11F17721" w:rsidR="00AB723C" w:rsidRPr="00FA6AA5" w:rsidRDefault="00801A85" w:rsidP="00BD75BB">
      <w:pPr>
        <w:pStyle w:val="ListParagraph"/>
        <w:numPr>
          <w:ilvl w:val="0"/>
          <w:numId w:val="26"/>
        </w:numPr>
        <w:tabs>
          <w:tab w:val="left" w:pos="320"/>
        </w:tabs>
        <w:ind w:right="122"/>
      </w:pPr>
      <w:r w:rsidRPr="00FA6AA5">
        <w:t>UMX</w:t>
      </w:r>
      <w:r w:rsidR="00AB723C" w:rsidRPr="00FA6AA5">
        <w:t xml:space="preserve"> is subject to the New Zealand AML/CFT Act, which may prevent </w:t>
      </w:r>
      <w:r w:rsidRPr="00FA6AA5">
        <w:t>UMX</w:t>
      </w:r>
      <w:r w:rsidR="00AB723C" w:rsidRPr="00FA6AA5">
        <w:t xml:space="preserve"> from offering its</w:t>
      </w:r>
      <w:r w:rsidR="009D2E53" w:rsidRPr="00FA6AA5">
        <w:t xml:space="preserve"> Convert</w:t>
      </w:r>
      <w:r w:rsidR="00AB723C" w:rsidRPr="00FA6AA5">
        <w:t xml:space="preserve"> Services to you or entering into or conducting any transactions on your behalf.</w:t>
      </w:r>
    </w:p>
    <w:p w14:paraId="77B5FFBC" w14:textId="7773F97D" w:rsidR="00AB723C" w:rsidRPr="00FA6AA5" w:rsidRDefault="00801A85" w:rsidP="00BD75BB">
      <w:pPr>
        <w:pStyle w:val="BodyText"/>
        <w:ind w:right="122"/>
      </w:pPr>
      <w:r w:rsidRPr="00FA6AA5">
        <w:t>UMX</w:t>
      </w:r>
      <w:r w:rsidR="00AB723C" w:rsidRPr="00FA6AA5">
        <w:t>:</w:t>
      </w:r>
    </w:p>
    <w:p w14:paraId="1C20CF21" w14:textId="5D776E18" w:rsidR="00AB723C" w:rsidRPr="00FA6AA5" w:rsidRDefault="00AB723C" w:rsidP="00BD75BB">
      <w:pPr>
        <w:pStyle w:val="ListParagraph"/>
        <w:numPr>
          <w:ilvl w:val="0"/>
          <w:numId w:val="27"/>
        </w:numPr>
        <w:tabs>
          <w:tab w:val="left" w:pos="320"/>
        </w:tabs>
        <w:ind w:right="122"/>
      </w:pPr>
      <w:r w:rsidRPr="00FA6AA5">
        <w:lastRenderedPageBreak/>
        <w:t xml:space="preserve">is not required to take any action or perform any obligation under or in connection with </w:t>
      </w:r>
      <w:r w:rsidR="002D1DAC" w:rsidRPr="00FA6AA5">
        <w:rPr>
          <w:rFonts w:eastAsiaTheme="minorEastAsia" w:hint="eastAsia"/>
          <w:lang w:eastAsia="zh-CN"/>
        </w:rPr>
        <w:t>the Convert Services Terms</w:t>
      </w:r>
      <w:r w:rsidRPr="00FA6AA5">
        <w:t xml:space="preserve"> if </w:t>
      </w:r>
      <w:r w:rsidR="00801A85" w:rsidRPr="00FA6AA5">
        <w:t>UMX</w:t>
      </w:r>
      <w:r w:rsidRPr="00FA6AA5">
        <w:t xml:space="preserve"> is not fully satisfied as to your identity, or where </w:t>
      </w:r>
      <w:r w:rsidR="00801A85" w:rsidRPr="00FA6AA5">
        <w:t>UMX</w:t>
      </w:r>
      <w:r w:rsidRPr="00FA6AA5">
        <w:t xml:space="preserve"> suspects on reasonable grounds that by providing any </w:t>
      </w:r>
      <w:r w:rsidR="00E73141" w:rsidRPr="00FA6AA5">
        <w:t xml:space="preserve">Convert </w:t>
      </w:r>
      <w:r w:rsidRPr="00FA6AA5">
        <w:t xml:space="preserve">Services to you or </w:t>
      </w:r>
      <w:r w:rsidR="00801A85" w:rsidRPr="00FA6AA5">
        <w:t>UMX</w:t>
      </w:r>
      <w:r w:rsidRPr="00FA6AA5">
        <w:t xml:space="preserve"> may breach any laws and regulations, including</w:t>
      </w:r>
      <w:r w:rsidR="00E73141" w:rsidRPr="00FA6AA5">
        <w:t xml:space="preserve"> (but without limitations)</w:t>
      </w:r>
      <w:r w:rsidRPr="00FA6AA5">
        <w:t xml:space="preserve"> the AML/CFT Act;</w:t>
      </w:r>
    </w:p>
    <w:p w14:paraId="31B6D3F8" w14:textId="49C771EC" w:rsidR="00AB723C" w:rsidRPr="00FA6AA5" w:rsidRDefault="00AB723C" w:rsidP="00BD75BB">
      <w:pPr>
        <w:pStyle w:val="ListParagraph"/>
        <w:numPr>
          <w:ilvl w:val="0"/>
          <w:numId w:val="27"/>
        </w:numPr>
        <w:tabs>
          <w:tab w:val="left" w:pos="320"/>
        </w:tabs>
        <w:ind w:right="122"/>
      </w:pPr>
      <w:r w:rsidRPr="00FA6AA5">
        <w:t xml:space="preserve">may delay, suspend or refuse to make any payment or to provide the </w:t>
      </w:r>
      <w:r w:rsidR="00E73141" w:rsidRPr="00FA6AA5">
        <w:t xml:space="preserve">Convert </w:t>
      </w:r>
      <w:r w:rsidRPr="00FA6AA5">
        <w:t xml:space="preserve">Services to you if </w:t>
      </w:r>
      <w:r w:rsidR="00801A85" w:rsidRPr="00FA6AA5">
        <w:t>UMX</w:t>
      </w:r>
      <w:r w:rsidRPr="00FA6AA5">
        <w:t xml:space="preserve"> believes on reasonable grounds that to do so may breach any laws or regulations in New Zealand or any other country, including</w:t>
      </w:r>
      <w:r w:rsidR="00E73141" w:rsidRPr="00FA6AA5">
        <w:t xml:space="preserve"> (but without limitations)</w:t>
      </w:r>
      <w:r w:rsidRPr="00FA6AA5">
        <w:t xml:space="preserve"> the AML/CFT Act; and</w:t>
      </w:r>
    </w:p>
    <w:p w14:paraId="4DEEA6A9" w14:textId="036A5776" w:rsidR="00AB723C" w:rsidRPr="00FA6AA5" w:rsidRDefault="00AB723C" w:rsidP="00BD75BB">
      <w:pPr>
        <w:pStyle w:val="ListParagraph"/>
        <w:numPr>
          <w:ilvl w:val="0"/>
          <w:numId w:val="27"/>
        </w:numPr>
        <w:tabs>
          <w:tab w:val="left" w:pos="320"/>
        </w:tabs>
        <w:ind w:right="122"/>
      </w:pPr>
      <w:r w:rsidRPr="00FA6AA5">
        <w:t xml:space="preserve">will not be liable to you in any way for any loss you may suffer (including consequential loss) as a result of any action or inaction of </w:t>
      </w:r>
      <w:r w:rsidR="00801A85" w:rsidRPr="00FA6AA5">
        <w:t>UMX</w:t>
      </w:r>
      <w:r w:rsidRPr="00FA6AA5">
        <w:t xml:space="preserve"> in relation to its compliance with any appliable laws or regulations, including</w:t>
      </w:r>
      <w:r w:rsidR="00E73141" w:rsidRPr="00FA6AA5">
        <w:t xml:space="preserve"> (but without limitations)</w:t>
      </w:r>
      <w:r w:rsidRPr="00FA6AA5">
        <w:t xml:space="preserve"> the AML/CFT Act.</w:t>
      </w:r>
    </w:p>
    <w:p w14:paraId="577C8BDE" w14:textId="77777777" w:rsidR="00AB723C" w:rsidRPr="00FA6AA5" w:rsidRDefault="00AB723C" w:rsidP="00BD75BB">
      <w:pPr>
        <w:pStyle w:val="BodyText"/>
        <w:ind w:right="122"/>
      </w:pPr>
      <w:r w:rsidRPr="00FA6AA5">
        <w:t>You acknowledge and agree that:</w:t>
      </w:r>
    </w:p>
    <w:p w14:paraId="600EA1C2" w14:textId="0EE227BE" w:rsidR="00AB723C" w:rsidRPr="00FA6AA5" w:rsidRDefault="00AB723C" w:rsidP="00BD75BB">
      <w:pPr>
        <w:pStyle w:val="ListParagraph"/>
        <w:numPr>
          <w:ilvl w:val="0"/>
          <w:numId w:val="28"/>
        </w:numPr>
        <w:tabs>
          <w:tab w:val="left" w:pos="320"/>
        </w:tabs>
        <w:ind w:right="122"/>
      </w:pPr>
      <w:r w:rsidRPr="00FA6AA5">
        <w:t xml:space="preserve">you will provide all information and documents to </w:t>
      </w:r>
      <w:r w:rsidR="00801A85" w:rsidRPr="00FA6AA5">
        <w:t>UMX</w:t>
      </w:r>
      <w:r w:rsidRPr="00FA6AA5">
        <w:t xml:space="preserve"> which </w:t>
      </w:r>
      <w:r w:rsidR="00801A85" w:rsidRPr="00FA6AA5">
        <w:t>UMX</w:t>
      </w:r>
      <w:r w:rsidRPr="00FA6AA5">
        <w:t xml:space="preserve"> may reasonably request for the purposes of complying with any laws and regulations in New Zealand or any other country, including </w:t>
      </w:r>
      <w:r w:rsidR="00110F1A" w:rsidRPr="00FA6AA5">
        <w:t xml:space="preserve">(but without limitations) </w:t>
      </w:r>
      <w:r w:rsidRPr="00FA6AA5">
        <w:t>the AML/CFT Act; and</w:t>
      </w:r>
    </w:p>
    <w:p w14:paraId="2C606EB6" w14:textId="44AD4185" w:rsidR="00AB723C" w:rsidRPr="00FA6AA5" w:rsidRDefault="00801A85" w:rsidP="00BD75BB">
      <w:pPr>
        <w:pStyle w:val="ListParagraph"/>
        <w:numPr>
          <w:ilvl w:val="0"/>
          <w:numId w:val="28"/>
        </w:numPr>
        <w:tabs>
          <w:tab w:val="left" w:pos="320"/>
        </w:tabs>
        <w:ind w:right="122"/>
      </w:pPr>
      <w:r w:rsidRPr="00FA6AA5">
        <w:t>UMX</w:t>
      </w:r>
      <w:r w:rsidR="00AB723C" w:rsidRPr="00FA6AA5">
        <w:t xml:space="preserve"> may disclose any of your personal information it has received to </w:t>
      </w:r>
      <w:r w:rsidR="00567B69" w:rsidRPr="00FA6AA5">
        <w:t xml:space="preserve">its affiliates and </w:t>
      </w:r>
      <w:r w:rsidR="00AB723C" w:rsidRPr="00FA6AA5">
        <w:t xml:space="preserve">any government agency </w:t>
      </w:r>
      <w:r w:rsidR="00C8001A" w:rsidRPr="00FA6AA5">
        <w:t xml:space="preserve">or regulatory </w:t>
      </w:r>
      <w:r w:rsidR="00567B69" w:rsidRPr="00FA6AA5">
        <w:t xml:space="preserve">authority </w:t>
      </w:r>
      <w:r w:rsidR="00AB723C" w:rsidRPr="00FA6AA5">
        <w:t xml:space="preserve">as required by </w:t>
      </w:r>
      <w:r w:rsidR="00C8001A" w:rsidRPr="00FA6AA5">
        <w:t xml:space="preserve">applicable </w:t>
      </w:r>
      <w:r w:rsidR="00AB723C" w:rsidRPr="00FA6AA5">
        <w:t xml:space="preserve">laws or regulations. </w:t>
      </w:r>
    </w:p>
    <w:p w14:paraId="73B48736" w14:textId="5D4921ED" w:rsidR="00AB723C" w:rsidRPr="00FA6AA5" w:rsidRDefault="00AB723C" w:rsidP="00BD75BB">
      <w:pPr>
        <w:pStyle w:val="BodyText"/>
        <w:ind w:right="122"/>
      </w:pPr>
      <w:r w:rsidRPr="00FA6AA5">
        <w:t xml:space="preserve">You represent and warrant to </w:t>
      </w:r>
      <w:r w:rsidR="00801A85" w:rsidRPr="00FA6AA5">
        <w:t>UMX</w:t>
      </w:r>
      <w:r w:rsidRPr="00FA6AA5">
        <w:t xml:space="preserve"> that your use of the </w:t>
      </w:r>
      <w:r w:rsidR="00110F1A" w:rsidRPr="00FA6AA5">
        <w:t xml:space="preserve">Convert </w:t>
      </w:r>
      <w:r w:rsidRPr="00FA6AA5">
        <w:t xml:space="preserve">Services (including through the </w:t>
      </w:r>
      <w:r w:rsidR="00110F1A" w:rsidRPr="00FA6AA5">
        <w:t>API</w:t>
      </w:r>
      <w:r w:rsidRPr="00FA6AA5">
        <w:t>), your operation of your Account</w:t>
      </w:r>
      <w:r w:rsidR="00567B69" w:rsidRPr="00FA6AA5">
        <w:t>(s)</w:t>
      </w:r>
      <w:r w:rsidRPr="00FA6AA5">
        <w:t xml:space="preserve"> and the giving of any instructions to </w:t>
      </w:r>
      <w:r w:rsidR="00801A85" w:rsidRPr="00FA6AA5">
        <w:t>UMX</w:t>
      </w:r>
      <w:r w:rsidRPr="00FA6AA5">
        <w:t xml:space="preserve"> as part of the </w:t>
      </w:r>
      <w:r w:rsidR="00110F1A" w:rsidRPr="00FA6AA5">
        <w:t>Con</w:t>
      </w:r>
      <w:r w:rsidR="00567B69" w:rsidRPr="00FA6AA5">
        <w:t>v</w:t>
      </w:r>
      <w:r w:rsidR="00110F1A" w:rsidRPr="00FA6AA5">
        <w:t xml:space="preserve">ert </w:t>
      </w:r>
      <w:r w:rsidRPr="00FA6AA5">
        <w:t>Services, will not in any circumstances breach any laws in New Zealand or any other country.</w:t>
      </w:r>
    </w:p>
    <w:p w14:paraId="08AA6F86" w14:textId="695B4C33" w:rsidR="001B2193" w:rsidRPr="00FA6AA5" w:rsidRDefault="001B2193">
      <w:pPr>
        <w:pStyle w:val="Heading1"/>
        <w:numPr>
          <w:ilvl w:val="0"/>
          <w:numId w:val="20"/>
        </w:numPr>
        <w:tabs>
          <w:tab w:val="left" w:pos="373"/>
        </w:tabs>
        <w:ind w:left="373" w:hanging="273"/>
      </w:pPr>
      <w:r w:rsidRPr="00FA6AA5">
        <w:t>INDEMNITY</w:t>
      </w:r>
    </w:p>
    <w:p w14:paraId="4209415C" w14:textId="6FA07C6A" w:rsidR="001B2193" w:rsidRPr="00FA6AA5" w:rsidRDefault="001B2193" w:rsidP="00BD75BB">
      <w:pPr>
        <w:pStyle w:val="BodyText"/>
        <w:ind w:right="122"/>
      </w:pPr>
      <w:r w:rsidRPr="00FA6AA5">
        <w:t xml:space="preserve">You will indemnify and hold harmless </w:t>
      </w:r>
      <w:r w:rsidR="00801A85" w:rsidRPr="00FA6AA5">
        <w:t>UMX</w:t>
      </w:r>
      <w:r w:rsidR="009D69D4" w:rsidRPr="00FA6AA5">
        <w:t>, its affiliates</w:t>
      </w:r>
      <w:r w:rsidRPr="00FA6AA5">
        <w:t xml:space="preserve"> and </w:t>
      </w:r>
      <w:r w:rsidR="009D69D4" w:rsidRPr="00FA6AA5">
        <w:t xml:space="preserve">their respective </w:t>
      </w:r>
      <w:r w:rsidRPr="00FA6AA5">
        <w:t xml:space="preserve">directors, officers, employees, agents, and third party contractors against any actions, claims, demands, proceedings, costs, damages, expenses, liabilities and losses (including </w:t>
      </w:r>
      <w:r w:rsidR="0013175B" w:rsidRPr="00FA6AA5">
        <w:t xml:space="preserve">all </w:t>
      </w:r>
      <w:r w:rsidRPr="00FA6AA5">
        <w:t>legal costs</w:t>
      </w:r>
      <w:r w:rsidR="0013175B" w:rsidRPr="00FA6AA5">
        <w:t xml:space="preserve"> and expenses</w:t>
      </w:r>
      <w:r w:rsidRPr="00FA6AA5">
        <w:t xml:space="preserve">) paid, suffered or incurred by </w:t>
      </w:r>
      <w:r w:rsidR="00801A85" w:rsidRPr="00FA6AA5">
        <w:t>UMX</w:t>
      </w:r>
      <w:r w:rsidR="009C6C43" w:rsidRPr="00FA6AA5">
        <w:t>,</w:t>
      </w:r>
      <w:r w:rsidRPr="00FA6AA5">
        <w:t xml:space="preserve"> its affiliates</w:t>
      </w:r>
      <w:r w:rsidR="009C6C43" w:rsidRPr="00FA6AA5">
        <w:t xml:space="preserve"> and their respective</w:t>
      </w:r>
      <w:r w:rsidRPr="00FA6AA5">
        <w:t xml:space="preserve"> related </w:t>
      </w:r>
      <w:r w:rsidR="009C6C43" w:rsidRPr="00FA6AA5">
        <w:t xml:space="preserve">persons, </w:t>
      </w:r>
      <w:r w:rsidRPr="00FA6AA5">
        <w:t>entities</w:t>
      </w:r>
      <w:r w:rsidR="009C6C43" w:rsidRPr="00FA6AA5">
        <w:t xml:space="preserve"> and</w:t>
      </w:r>
      <w:r w:rsidRPr="00FA6AA5">
        <w:t xml:space="preserve"> agents directly or indirectly as a result of any of the following:</w:t>
      </w:r>
    </w:p>
    <w:p w14:paraId="781D4D4C" w14:textId="7AD1D169" w:rsidR="001B2193" w:rsidRPr="00FA6AA5" w:rsidRDefault="00801A85" w:rsidP="00BD75BB">
      <w:pPr>
        <w:pStyle w:val="ListParagraph"/>
        <w:numPr>
          <w:ilvl w:val="0"/>
          <w:numId w:val="38"/>
        </w:numPr>
        <w:tabs>
          <w:tab w:val="left" w:pos="320"/>
        </w:tabs>
        <w:ind w:right="122"/>
      </w:pPr>
      <w:r w:rsidRPr="00FA6AA5">
        <w:t>UMX</w:t>
      </w:r>
      <w:r w:rsidR="001B2193" w:rsidRPr="00FA6AA5">
        <w:t xml:space="preserve"> undertaking instructions given by you, or purportedly given on your behalf, (whether or not those instructions are valid or genuine);</w:t>
      </w:r>
    </w:p>
    <w:p w14:paraId="172B4583" w14:textId="672FDE35" w:rsidR="001B2193" w:rsidRPr="00FA6AA5" w:rsidRDefault="001B2193" w:rsidP="00BD75BB">
      <w:pPr>
        <w:pStyle w:val="ListParagraph"/>
        <w:numPr>
          <w:ilvl w:val="0"/>
          <w:numId w:val="38"/>
        </w:numPr>
        <w:tabs>
          <w:tab w:val="left" w:pos="320"/>
        </w:tabs>
        <w:ind w:right="122"/>
      </w:pPr>
      <w:r w:rsidRPr="00FA6AA5">
        <w:t xml:space="preserve">any failure by you to comply with any provisions of </w:t>
      </w:r>
      <w:r w:rsidR="002D1DAC" w:rsidRPr="00FA6AA5">
        <w:rPr>
          <w:rFonts w:eastAsiaTheme="minorEastAsia" w:hint="eastAsia"/>
          <w:lang w:eastAsia="zh-CN"/>
        </w:rPr>
        <w:t>the Convert Services Terms</w:t>
      </w:r>
      <w:r w:rsidR="00D2511A">
        <w:rPr>
          <w:rFonts w:eastAsiaTheme="minorEastAsia" w:hint="eastAsia"/>
          <w:lang w:eastAsia="zh-CN"/>
        </w:rPr>
        <w:t xml:space="preserve"> or any law or regulations</w:t>
      </w:r>
      <w:r w:rsidRPr="00FA6AA5">
        <w:t xml:space="preserve">; or </w:t>
      </w:r>
    </w:p>
    <w:p w14:paraId="689D6E91" w14:textId="7C239C98" w:rsidR="001B2193" w:rsidRPr="00FA6AA5" w:rsidRDefault="00801A85" w:rsidP="00BD75BB">
      <w:pPr>
        <w:pStyle w:val="ListParagraph"/>
        <w:numPr>
          <w:ilvl w:val="0"/>
          <w:numId w:val="38"/>
        </w:numPr>
        <w:tabs>
          <w:tab w:val="left" w:pos="320"/>
        </w:tabs>
        <w:ind w:right="122"/>
      </w:pPr>
      <w:r w:rsidRPr="00FA6AA5">
        <w:t>UMX</w:t>
      </w:r>
      <w:r w:rsidR="001B2193" w:rsidRPr="00FA6AA5">
        <w:t xml:space="preserve"> or its affiliates, related entities, agents or sub-custodians holding any Assets as custodian on your behalf.</w:t>
      </w:r>
    </w:p>
    <w:p w14:paraId="2B8C917E" w14:textId="3B38AF50" w:rsidR="00925593" w:rsidRPr="00FA6AA5" w:rsidRDefault="00117D86">
      <w:pPr>
        <w:pStyle w:val="Heading1"/>
        <w:numPr>
          <w:ilvl w:val="0"/>
          <w:numId w:val="20"/>
        </w:numPr>
        <w:tabs>
          <w:tab w:val="left" w:pos="373"/>
        </w:tabs>
        <w:ind w:left="373" w:hanging="273"/>
      </w:pPr>
      <w:r w:rsidRPr="00FA6AA5">
        <w:rPr>
          <w:spacing w:val="-2"/>
        </w:rPr>
        <w:t>DISPUTES,</w:t>
      </w:r>
      <w:r w:rsidRPr="00FA6AA5">
        <w:rPr>
          <w:spacing w:val="-1"/>
        </w:rPr>
        <w:t xml:space="preserve"> </w:t>
      </w:r>
      <w:r w:rsidRPr="00FA6AA5">
        <w:rPr>
          <w:spacing w:val="-2"/>
        </w:rPr>
        <w:t>GOVERNING</w:t>
      </w:r>
      <w:r w:rsidRPr="00FA6AA5">
        <w:rPr>
          <w:spacing w:val="-1"/>
        </w:rPr>
        <w:t xml:space="preserve"> </w:t>
      </w:r>
      <w:r w:rsidRPr="00FA6AA5">
        <w:rPr>
          <w:spacing w:val="-2"/>
        </w:rPr>
        <w:t>LAW, JURISDICTION</w:t>
      </w:r>
    </w:p>
    <w:p w14:paraId="2B8C917F" w14:textId="18C7A2EC" w:rsidR="00925593" w:rsidRPr="00FA6AA5" w:rsidRDefault="00117D86">
      <w:pPr>
        <w:pStyle w:val="BodyText"/>
        <w:ind w:right="122"/>
      </w:pPr>
      <w:r w:rsidRPr="00FA6AA5">
        <w:t>The clauses relating to</w:t>
      </w:r>
      <w:r w:rsidRPr="00FA6AA5">
        <w:rPr>
          <w:spacing w:val="-3"/>
        </w:rPr>
        <w:t xml:space="preserve"> </w:t>
      </w:r>
      <w:r w:rsidR="00B4525E" w:rsidRPr="00FA6AA5">
        <w:rPr>
          <w:spacing w:val="-3"/>
        </w:rPr>
        <w:t xml:space="preserve">(amongst others) </w:t>
      </w:r>
      <w:r w:rsidR="00D97348" w:rsidRPr="00FA6AA5">
        <w:t>waiver of jury trial and class action</w:t>
      </w:r>
      <w:r w:rsidRPr="00FA6AA5">
        <w:t>,</w:t>
      </w:r>
      <w:r w:rsidRPr="00FA6AA5">
        <w:rPr>
          <w:spacing w:val="-3"/>
        </w:rPr>
        <w:t xml:space="preserve"> </w:t>
      </w:r>
      <w:r w:rsidR="00B4525E" w:rsidRPr="00FA6AA5">
        <w:rPr>
          <w:spacing w:val="-3"/>
        </w:rPr>
        <w:t xml:space="preserve">and </w:t>
      </w:r>
      <w:r w:rsidR="00C53AF7" w:rsidRPr="00FA6AA5">
        <w:rPr>
          <w:spacing w:val="-3"/>
        </w:rPr>
        <w:t>governing law and jurisdiction</w:t>
      </w:r>
      <w:r w:rsidRPr="00FA6AA5">
        <w:t xml:space="preserve"> of the </w:t>
      </w:r>
      <w:r w:rsidR="001F08AD" w:rsidRPr="00FA6AA5">
        <w:rPr>
          <w:spacing w:val="-3"/>
        </w:rPr>
        <w:t xml:space="preserve">Terms of Use, </w:t>
      </w:r>
      <w:r w:rsidRPr="00FA6AA5">
        <w:t>shall</w:t>
      </w:r>
      <w:r w:rsidRPr="00FA6AA5">
        <w:rPr>
          <w:spacing w:val="-3"/>
        </w:rPr>
        <w:t xml:space="preserve"> </w:t>
      </w:r>
      <w:r w:rsidRPr="00FA6AA5">
        <w:t>apply</w:t>
      </w:r>
      <w:r w:rsidRPr="00FA6AA5">
        <w:rPr>
          <w:spacing w:val="-3"/>
        </w:rPr>
        <w:t xml:space="preserve"> </w:t>
      </w:r>
      <w:r w:rsidRPr="00FA6AA5">
        <w:t>to</w:t>
      </w:r>
      <w:r w:rsidRPr="00FA6AA5">
        <w:rPr>
          <w:spacing w:val="-3"/>
        </w:rPr>
        <w:t xml:space="preserve"> </w:t>
      </w:r>
      <w:r w:rsidRPr="00FA6AA5">
        <w:t>any</w:t>
      </w:r>
      <w:r w:rsidRPr="00FA6AA5">
        <w:rPr>
          <w:spacing w:val="-3"/>
        </w:rPr>
        <w:t xml:space="preserve"> </w:t>
      </w:r>
      <w:r w:rsidRPr="00FA6AA5">
        <w:t>disputes</w:t>
      </w:r>
      <w:r w:rsidRPr="00FA6AA5">
        <w:rPr>
          <w:spacing w:val="-3"/>
        </w:rPr>
        <w:t xml:space="preserve"> </w:t>
      </w:r>
      <w:r w:rsidRPr="00FA6AA5">
        <w:t>or</w:t>
      </w:r>
      <w:r w:rsidRPr="00FA6AA5">
        <w:rPr>
          <w:spacing w:val="-3"/>
        </w:rPr>
        <w:t xml:space="preserve"> </w:t>
      </w:r>
      <w:r w:rsidRPr="00FA6AA5">
        <w:t>claims</w:t>
      </w:r>
      <w:r w:rsidRPr="00FA6AA5">
        <w:rPr>
          <w:spacing w:val="-3"/>
        </w:rPr>
        <w:t xml:space="preserve"> </w:t>
      </w:r>
      <w:r w:rsidRPr="00FA6AA5">
        <w:t>relating</w:t>
      </w:r>
      <w:r w:rsidRPr="00FA6AA5">
        <w:rPr>
          <w:spacing w:val="-3"/>
        </w:rPr>
        <w:t xml:space="preserve"> </w:t>
      </w:r>
      <w:r w:rsidRPr="00FA6AA5">
        <w:t>to,</w:t>
      </w:r>
      <w:r w:rsidRPr="00FA6AA5">
        <w:rPr>
          <w:spacing w:val="-3"/>
        </w:rPr>
        <w:t xml:space="preserve"> </w:t>
      </w:r>
      <w:r w:rsidRPr="00FA6AA5">
        <w:t>arising out of or in connection with these Convert Services Terms, including your assent to these Convert Services Terms.</w:t>
      </w:r>
    </w:p>
    <w:p w14:paraId="33E6BD05" w14:textId="468E8062" w:rsidR="00C20F13" w:rsidRPr="00FA6AA5" w:rsidRDefault="007F645E" w:rsidP="00BD75BB">
      <w:pPr>
        <w:pStyle w:val="Heading1"/>
        <w:numPr>
          <w:ilvl w:val="0"/>
          <w:numId w:val="20"/>
        </w:numPr>
        <w:tabs>
          <w:tab w:val="left" w:pos="373"/>
        </w:tabs>
        <w:ind w:left="373" w:hanging="273"/>
        <w:rPr>
          <w:spacing w:val="-2"/>
        </w:rPr>
      </w:pPr>
      <w:bookmarkStart w:id="26" w:name="_Toc133078955"/>
      <w:r w:rsidRPr="00FA6AA5">
        <w:rPr>
          <w:spacing w:val="-2"/>
        </w:rPr>
        <w:t>FORCE MAJEURE</w:t>
      </w:r>
      <w:bookmarkEnd w:id="26"/>
      <w:r w:rsidR="00242465" w:rsidRPr="00FA6AA5">
        <w:rPr>
          <w:rFonts w:eastAsiaTheme="minorEastAsia" w:hint="eastAsia"/>
          <w:spacing w:val="-2"/>
          <w:lang w:eastAsia="zh-CN"/>
        </w:rPr>
        <w:t xml:space="preserve"> </w:t>
      </w:r>
    </w:p>
    <w:p w14:paraId="35EE4534" w14:textId="272CEAD3" w:rsidR="00C20F13" w:rsidRPr="00FA6AA5" w:rsidRDefault="00C20F13" w:rsidP="00BD75BB">
      <w:pPr>
        <w:pStyle w:val="BodyText"/>
        <w:ind w:right="122"/>
      </w:pPr>
      <w:r w:rsidRPr="00FA6AA5">
        <w:t xml:space="preserve">If a party is prevented from carrying out any of its obligations under </w:t>
      </w:r>
      <w:r w:rsidR="002D1DAC" w:rsidRPr="00FA6AA5">
        <w:rPr>
          <w:rFonts w:eastAsiaTheme="minorEastAsia" w:hint="eastAsia"/>
          <w:lang w:eastAsia="zh-CN"/>
        </w:rPr>
        <w:t>the Convert Services Terms</w:t>
      </w:r>
      <w:r w:rsidRPr="00FA6AA5">
        <w:t xml:space="preserve"> as a result of a Force Majeure Event, such party will be released from its obligations to perform under </w:t>
      </w:r>
      <w:r w:rsidR="002D1DAC" w:rsidRPr="00FA6AA5">
        <w:rPr>
          <w:rFonts w:eastAsiaTheme="minorEastAsia" w:hint="eastAsia"/>
          <w:lang w:eastAsia="zh-CN"/>
        </w:rPr>
        <w:t>the Convert Services Terms</w:t>
      </w:r>
      <w:r w:rsidRPr="00FA6AA5">
        <w:t xml:space="preserve"> for the relevant period concerned.  In such an event, the parties will discuss any possible and practicable measures to mitigate the effects of the Force Majeure Event.</w:t>
      </w:r>
    </w:p>
    <w:p w14:paraId="10E1B44F" w14:textId="01396CDC" w:rsidR="00C20F13" w:rsidRPr="00FA6AA5" w:rsidRDefault="00C20F13" w:rsidP="00BD75BB">
      <w:pPr>
        <w:pStyle w:val="BodyText"/>
        <w:ind w:right="122"/>
      </w:pPr>
      <w:r w:rsidRPr="00FA6AA5">
        <w:lastRenderedPageBreak/>
        <w:t xml:space="preserve">The party seeking to rely on a Force Majeure Event must, as soon as it becomes aware of the circumstances giving rise to that Force Majeure Event, give notice in writing to the other party, estimating the approximate duration of such suspension of its obligations under </w:t>
      </w:r>
      <w:r w:rsidR="002D1DAC" w:rsidRPr="00FA6AA5">
        <w:rPr>
          <w:rFonts w:eastAsiaTheme="minorEastAsia" w:hint="eastAsia"/>
          <w:lang w:eastAsia="zh-CN"/>
        </w:rPr>
        <w:t>the Convert Services Terms</w:t>
      </w:r>
      <w:r w:rsidRPr="00FA6AA5">
        <w:t>.  The estimate will not be binding and the party claiming the force majeure must give notice to the other party as soon as the Force Majeure Event ceases to operate or exist.</w:t>
      </w:r>
    </w:p>
    <w:p w14:paraId="6EE84920" w14:textId="77777777" w:rsidR="00FA6AA5" w:rsidRPr="00FA6AA5" w:rsidRDefault="00C20F13" w:rsidP="00FA6AA5">
      <w:pPr>
        <w:pStyle w:val="BodyText"/>
        <w:ind w:right="122"/>
        <w:rPr>
          <w:rFonts w:eastAsiaTheme="minorEastAsia"/>
          <w:lang w:eastAsia="zh-CN"/>
        </w:rPr>
      </w:pPr>
      <w:r w:rsidRPr="00FA6AA5">
        <w:t xml:space="preserve">If a Force Majeure Event prevents either party from carrying out any of its obligations under </w:t>
      </w:r>
      <w:r w:rsidR="002D1DAC" w:rsidRPr="00FA6AA5">
        <w:rPr>
          <w:rFonts w:eastAsiaTheme="minorEastAsia" w:hint="eastAsia"/>
          <w:lang w:eastAsia="zh-CN"/>
        </w:rPr>
        <w:t>the Convert Services Terms</w:t>
      </w:r>
      <w:r w:rsidRPr="00FA6AA5">
        <w:t xml:space="preserve"> for a continuous period of one (1) month or more, then </w:t>
      </w:r>
      <w:r w:rsidR="00AC7FE0" w:rsidRPr="00FA6AA5">
        <w:t xml:space="preserve">any and all Convert Orders and/or Trade Requests shall be cancelled or deemed void, as appropriate. </w:t>
      </w:r>
    </w:p>
    <w:p w14:paraId="2B8C9181" w14:textId="338ACD07" w:rsidR="00925593" w:rsidRPr="00FA6AA5" w:rsidRDefault="00117D86" w:rsidP="00FA6AA5">
      <w:pPr>
        <w:pStyle w:val="Heading1"/>
        <w:numPr>
          <w:ilvl w:val="0"/>
          <w:numId w:val="20"/>
        </w:numPr>
        <w:tabs>
          <w:tab w:val="left" w:pos="373"/>
        </w:tabs>
        <w:ind w:left="373" w:hanging="273"/>
      </w:pPr>
      <w:r w:rsidRPr="00FA6AA5">
        <w:rPr>
          <w:spacing w:val="-2"/>
        </w:rPr>
        <w:t>TRANSLATIONS</w:t>
      </w:r>
    </w:p>
    <w:p w14:paraId="2B8C9182" w14:textId="77777777" w:rsidR="00925593" w:rsidRPr="00FA6AA5" w:rsidRDefault="00117D86">
      <w:pPr>
        <w:pStyle w:val="BodyText"/>
        <w:ind w:right="120"/>
      </w:pPr>
      <w:r w:rsidRPr="00FA6AA5">
        <w:t>This document may have been translated and published in different languages.</w:t>
      </w:r>
      <w:r w:rsidRPr="00FA6AA5">
        <w:rPr>
          <w:spacing w:val="40"/>
        </w:rPr>
        <w:t xml:space="preserve"> </w:t>
      </w:r>
      <w:r w:rsidRPr="00FA6AA5">
        <w:t>In the event of any inconsistency, misstatements, omissions,</w:t>
      </w:r>
      <w:r w:rsidRPr="00FA6AA5">
        <w:rPr>
          <w:spacing w:val="-5"/>
        </w:rPr>
        <w:t xml:space="preserve"> </w:t>
      </w:r>
      <w:r w:rsidRPr="00FA6AA5">
        <w:t>or</w:t>
      </w:r>
      <w:r w:rsidRPr="00FA6AA5">
        <w:rPr>
          <w:spacing w:val="-5"/>
        </w:rPr>
        <w:t xml:space="preserve"> </w:t>
      </w:r>
      <w:r w:rsidRPr="00FA6AA5">
        <w:t>errors</w:t>
      </w:r>
      <w:r w:rsidRPr="00FA6AA5">
        <w:rPr>
          <w:spacing w:val="-5"/>
        </w:rPr>
        <w:t xml:space="preserve"> </w:t>
      </w:r>
      <w:r w:rsidRPr="00FA6AA5">
        <w:t>appearing</w:t>
      </w:r>
      <w:r w:rsidRPr="00FA6AA5">
        <w:rPr>
          <w:spacing w:val="-5"/>
        </w:rPr>
        <w:t xml:space="preserve"> </w:t>
      </w:r>
      <w:r w:rsidRPr="00FA6AA5">
        <w:t>in</w:t>
      </w:r>
      <w:r w:rsidRPr="00FA6AA5">
        <w:rPr>
          <w:spacing w:val="-5"/>
        </w:rPr>
        <w:t xml:space="preserve"> </w:t>
      </w:r>
      <w:r w:rsidRPr="00FA6AA5">
        <w:t>any</w:t>
      </w:r>
      <w:r w:rsidRPr="00FA6AA5">
        <w:rPr>
          <w:spacing w:val="-5"/>
        </w:rPr>
        <w:t xml:space="preserve"> </w:t>
      </w:r>
      <w:r w:rsidRPr="00FA6AA5">
        <w:t>translated</w:t>
      </w:r>
      <w:r w:rsidRPr="00FA6AA5">
        <w:rPr>
          <w:spacing w:val="-5"/>
        </w:rPr>
        <w:t xml:space="preserve"> </w:t>
      </w:r>
      <w:r w:rsidRPr="00FA6AA5">
        <w:t>version,</w:t>
      </w:r>
      <w:r w:rsidRPr="00FA6AA5">
        <w:rPr>
          <w:spacing w:val="-5"/>
        </w:rPr>
        <w:t xml:space="preserve"> </w:t>
      </w:r>
      <w:r w:rsidRPr="00FA6AA5">
        <w:t>the</w:t>
      </w:r>
      <w:r w:rsidRPr="00FA6AA5">
        <w:rPr>
          <w:spacing w:val="-5"/>
        </w:rPr>
        <w:t xml:space="preserve"> </w:t>
      </w:r>
      <w:r w:rsidRPr="00FA6AA5">
        <w:t>English</w:t>
      </w:r>
      <w:r w:rsidRPr="00FA6AA5">
        <w:rPr>
          <w:spacing w:val="-5"/>
        </w:rPr>
        <w:t xml:space="preserve"> </w:t>
      </w:r>
      <w:r w:rsidRPr="00FA6AA5">
        <w:t>version shall prevail.</w:t>
      </w:r>
    </w:p>
    <w:p w14:paraId="2B8C9183" w14:textId="11D162DB" w:rsidR="00925593" w:rsidRPr="00FA6AA5" w:rsidRDefault="00117D86" w:rsidP="00FA6AA5">
      <w:pPr>
        <w:pStyle w:val="Heading1"/>
        <w:numPr>
          <w:ilvl w:val="0"/>
          <w:numId w:val="20"/>
        </w:numPr>
        <w:tabs>
          <w:tab w:val="left" w:pos="373"/>
        </w:tabs>
        <w:ind w:left="373" w:hanging="273"/>
        <w:rPr>
          <w:u w:val="none"/>
        </w:rPr>
      </w:pPr>
      <w:bookmarkStart w:id="27" w:name="14_DEFINITIONS_"/>
      <w:bookmarkEnd w:id="27"/>
      <w:r w:rsidRPr="00FA6AA5">
        <w:rPr>
          <w:spacing w:val="-2"/>
        </w:rPr>
        <w:t>DEFINITIONS</w:t>
      </w:r>
    </w:p>
    <w:p w14:paraId="76D237BD" w14:textId="6BBE44DE" w:rsidR="00764D35" w:rsidRPr="00FA6AA5" w:rsidRDefault="00764D35">
      <w:pPr>
        <w:spacing w:before="200"/>
        <w:ind w:left="100"/>
        <w:jc w:val="both"/>
        <w:rPr>
          <w:bCs/>
        </w:rPr>
      </w:pPr>
      <w:r w:rsidRPr="00FA6AA5">
        <w:rPr>
          <w:b/>
        </w:rPr>
        <w:t>“Account”</w:t>
      </w:r>
      <w:r w:rsidRPr="00FA6AA5">
        <w:rPr>
          <w:bCs/>
        </w:rPr>
        <w:t xml:space="preserve"> means an account or accounts with </w:t>
      </w:r>
      <w:r w:rsidR="00801A85" w:rsidRPr="00FA6AA5">
        <w:rPr>
          <w:bCs/>
        </w:rPr>
        <w:t>UMX</w:t>
      </w:r>
      <w:r w:rsidRPr="00FA6AA5">
        <w:rPr>
          <w:bCs/>
        </w:rPr>
        <w:t xml:space="preserve"> opened in the name of the </w:t>
      </w:r>
      <w:r w:rsidR="00CD063D" w:rsidRPr="00FA6AA5">
        <w:rPr>
          <w:rFonts w:eastAsiaTheme="minorEastAsia" w:hint="eastAsia"/>
          <w:bCs/>
          <w:lang w:eastAsia="zh-CN"/>
        </w:rPr>
        <w:t>C</w:t>
      </w:r>
      <w:r w:rsidRPr="00FA6AA5">
        <w:rPr>
          <w:bCs/>
        </w:rPr>
        <w:t>lient pursuant to the terms and conditions of th</w:t>
      </w:r>
      <w:r w:rsidR="00CD063D" w:rsidRPr="00FA6AA5">
        <w:rPr>
          <w:rFonts w:eastAsiaTheme="minorEastAsia" w:hint="eastAsia"/>
          <w:bCs/>
          <w:lang w:eastAsia="zh-CN"/>
        </w:rPr>
        <w:t>e C</w:t>
      </w:r>
      <w:r w:rsidR="00CD063D" w:rsidRPr="00FA6AA5">
        <w:rPr>
          <w:rFonts w:eastAsiaTheme="minorEastAsia"/>
          <w:bCs/>
          <w:lang w:eastAsia="zh-CN"/>
        </w:rPr>
        <w:t>o</w:t>
      </w:r>
      <w:r w:rsidR="00CD063D" w:rsidRPr="00FA6AA5">
        <w:rPr>
          <w:rFonts w:eastAsiaTheme="minorEastAsia" w:hint="eastAsia"/>
          <w:bCs/>
          <w:lang w:eastAsia="zh-CN"/>
        </w:rPr>
        <w:t>nversion Service Terms</w:t>
      </w:r>
      <w:r w:rsidRPr="00FA6AA5">
        <w:rPr>
          <w:bCs/>
        </w:rPr>
        <w:t>, for the purposes of accessing the Conver</w:t>
      </w:r>
      <w:r w:rsidR="00CD063D" w:rsidRPr="00FA6AA5">
        <w:rPr>
          <w:rFonts w:eastAsiaTheme="minorEastAsia" w:hint="eastAsia"/>
          <w:bCs/>
          <w:lang w:eastAsia="zh-CN"/>
        </w:rPr>
        <w:t>sion</w:t>
      </w:r>
      <w:r w:rsidRPr="00FA6AA5">
        <w:rPr>
          <w:bCs/>
        </w:rPr>
        <w:t xml:space="preserve"> Services.</w:t>
      </w:r>
    </w:p>
    <w:p w14:paraId="0F1F78A1" w14:textId="48A61360" w:rsidR="0054560C" w:rsidRPr="00FA6AA5" w:rsidRDefault="0054560C">
      <w:pPr>
        <w:spacing w:before="200"/>
        <w:ind w:left="100"/>
        <w:jc w:val="both"/>
        <w:rPr>
          <w:rFonts w:eastAsiaTheme="minorEastAsia"/>
          <w:b/>
          <w:lang w:eastAsia="zh-CN"/>
        </w:rPr>
      </w:pPr>
      <w:r w:rsidRPr="00FA6AA5">
        <w:rPr>
          <w:b/>
        </w:rPr>
        <w:t xml:space="preserve">“API” </w:t>
      </w:r>
      <w:r w:rsidRPr="00FA6AA5">
        <w:rPr>
          <w:bCs/>
        </w:rPr>
        <w:t xml:space="preserve">means </w:t>
      </w:r>
      <w:r w:rsidR="002C2714" w:rsidRPr="00FA6AA5">
        <w:rPr>
          <w:bCs/>
        </w:rPr>
        <w:t xml:space="preserve">an </w:t>
      </w:r>
      <w:r w:rsidRPr="00FA6AA5">
        <w:rPr>
          <w:bCs/>
        </w:rPr>
        <w:t>application program interface</w:t>
      </w:r>
      <w:r w:rsidR="002C2714" w:rsidRPr="00FA6AA5">
        <w:rPr>
          <w:bCs/>
        </w:rPr>
        <w:t xml:space="preserve"> made available by </w:t>
      </w:r>
      <w:r w:rsidR="00801A85" w:rsidRPr="00FA6AA5">
        <w:rPr>
          <w:bCs/>
        </w:rPr>
        <w:t>UMX</w:t>
      </w:r>
      <w:r w:rsidR="002C2714" w:rsidRPr="00FA6AA5">
        <w:rPr>
          <w:bCs/>
        </w:rPr>
        <w:t xml:space="preserve"> to you as a service, or third-party applications relying on such an application program interface</w:t>
      </w:r>
      <w:r w:rsidRPr="00FA6AA5">
        <w:rPr>
          <w:bCs/>
        </w:rPr>
        <w:t>.</w:t>
      </w:r>
      <w:r w:rsidRPr="00FA6AA5">
        <w:rPr>
          <w:b/>
        </w:rPr>
        <w:t xml:space="preserve"> </w:t>
      </w:r>
    </w:p>
    <w:p w14:paraId="522C313A" w14:textId="268FAE4D" w:rsidR="0027446B" w:rsidRPr="00FA6AA5" w:rsidRDefault="0027446B">
      <w:pPr>
        <w:spacing w:before="200"/>
        <w:ind w:left="100"/>
        <w:jc w:val="both"/>
        <w:rPr>
          <w:bCs/>
        </w:rPr>
      </w:pPr>
      <w:r w:rsidRPr="00FA6AA5">
        <w:rPr>
          <w:b/>
        </w:rPr>
        <w:t xml:space="preserve">“Application Form” </w:t>
      </w:r>
      <w:r w:rsidRPr="00FA6AA5">
        <w:rPr>
          <w:bCs/>
        </w:rPr>
        <w:t xml:space="preserve">means the application form completed by the </w:t>
      </w:r>
      <w:r w:rsidR="00CD063D" w:rsidRPr="00FA6AA5">
        <w:rPr>
          <w:rFonts w:eastAsiaTheme="minorEastAsia" w:hint="eastAsia"/>
          <w:bCs/>
          <w:lang w:eastAsia="zh-CN"/>
        </w:rPr>
        <w:t>C</w:t>
      </w:r>
      <w:r w:rsidRPr="00FA6AA5">
        <w:rPr>
          <w:bCs/>
        </w:rPr>
        <w:t xml:space="preserve">lient to apply for the </w:t>
      </w:r>
      <w:r w:rsidR="00CD063D" w:rsidRPr="00FA6AA5">
        <w:rPr>
          <w:rFonts w:eastAsiaTheme="minorEastAsia" w:hint="eastAsia"/>
          <w:bCs/>
          <w:lang w:eastAsia="zh-CN"/>
        </w:rPr>
        <w:t xml:space="preserve">subscription of the </w:t>
      </w:r>
      <w:r w:rsidRPr="00FA6AA5">
        <w:rPr>
          <w:bCs/>
        </w:rPr>
        <w:t xml:space="preserve"> Convert Services.</w:t>
      </w:r>
    </w:p>
    <w:p w14:paraId="01CCE046" w14:textId="47138042" w:rsidR="00AB723C" w:rsidRPr="00FA6AA5" w:rsidRDefault="00AB723C">
      <w:pPr>
        <w:spacing w:before="200"/>
        <w:ind w:left="100"/>
        <w:jc w:val="both"/>
        <w:rPr>
          <w:bCs/>
        </w:rPr>
      </w:pPr>
      <w:r w:rsidRPr="00FA6AA5">
        <w:rPr>
          <w:b/>
        </w:rPr>
        <w:t xml:space="preserve">“AML/CFT Act” </w:t>
      </w:r>
      <w:r w:rsidRPr="00FA6AA5">
        <w:rPr>
          <w:bCs/>
        </w:rPr>
        <w:t>means the Anti-Money Laundering and Countering Financing of Terrorism Act 2009.</w:t>
      </w:r>
    </w:p>
    <w:p w14:paraId="536FCC0A" w14:textId="41D9F399" w:rsidR="00B35075" w:rsidRPr="00FA6AA5" w:rsidRDefault="00B35075">
      <w:pPr>
        <w:spacing w:before="200"/>
        <w:ind w:left="100"/>
        <w:jc w:val="both"/>
        <w:rPr>
          <w:bCs/>
        </w:rPr>
      </w:pPr>
      <w:r w:rsidRPr="00FA6AA5">
        <w:rPr>
          <w:b/>
        </w:rPr>
        <w:t xml:space="preserve">“Assets” </w:t>
      </w:r>
      <w:r w:rsidRPr="00FA6AA5">
        <w:rPr>
          <w:bCs/>
        </w:rPr>
        <w:t>means all money held in the Client’s Account</w:t>
      </w:r>
      <w:r w:rsidR="002A2F85" w:rsidRPr="00FA6AA5">
        <w:rPr>
          <w:rFonts w:eastAsiaTheme="minorEastAsia" w:hint="eastAsia"/>
          <w:lang w:eastAsia="zh-CN"/>
        </w:rPr>
        <w:t>(s)</w:t>
      </w:r>
      <w:r w:rsidRPr="00FA6AA5">
        <w:rPr>
          <w:bCs/>
        </w:rPr>
        <w:t xml:space="preserve"> from time to time including Fiat Assets and Digital Assets.</w:t>
      </w:r>
    </w:p>
    <w:p w14:paraId="2B8C9184" w14:textId="711E9A42" w:rsidR="00925593" w:rsidRPr="00FA6AA5" w:rsidRDefault="00117D86">
      <w:pPr>
        <w:spacing w:before="200"/>
        <w:ind w:left="100"/>
        <w:jc w:val="both"/>
      </w:pPr>
      <w:r w:rsidRPr="00FA6AA5">
        <w:rPr>
          <w:b/>
        </w:rPr>
        <w:t>“Auto-Split”</w:t>
      </w:r>
      <w:r w:rsidRPr="00FA6AA5">
        <w:rPr>
          <w:b/>
          <w:spacing w:val="-7"/>
        </w:rPr>
        <w:t xml:space="preserve"> </w:t>
      </w:r>
      <w:r w:rsidRPr="00FA6AA5">
        <w:t>has</w:t>
      </w:r>
      <w:r w:rsidRPr="00FA6AA5">
        <w:rPr>
          <w:spacing w:val="-5"/>
        </w:rPr>
        <w:t xml:space="preserve"> </w:t>
      </w:r>
      <w:r w:rsidRPr="00FA6AA5">
        <w:t>the</w:t>
      </w:r>
      <w:r w:rsidRPr="00FA6AA5">
        <w:rPr>
          <w:spacing w:val="-5"/>
        </w:rPr>
        <w:t xml:space="preserve"> </w:t>
      </w:r>
      <w:r w:rsidRPr="00FA6AA5">
        <w:t>meaning</w:t>
      </w:r>
      <w:r w:rsidRPr="00FA6AA5">
        <w:rPr>
          <w:spacing w:val="-5"/>
        </w:rPr>
        <w:t xml:space="preserve"> </w:t>
      </w:r>
      <w:r w:rsidRPr="00FA6AA5">
        <w:t>given</w:t>
      </w:r>
      <w:r w:rsidRPr="00FA6AA5">
        <w:rPr>
          <w:spacing w:val="-4"/>
        </w:rPr>
        <w:t xml:space="preserve"> </w:t>
      </w:r>
      <w:r w:rsidRPr="00FA6AA5">
        <w:t>to</w:t>
      </w:r>
      <w:r w:rsidRPr="00FA6AA5">
        <w:rPr>
          <w:spacing w:val="-5"/>
        </w:rPr>
        <w:t xml:space="preserve"> </w:t>
      </w:r>
      <w:r w:rsidRPr="00FA6AA5">
        <w:t>that</w:t>
      </w:r>
      <w:r w:rsidRPr="00FA6AA5">
        <w:rPr>
          <w:spacing w:val="-5"/>
        </w:rPr>
        <w:t xml:space="preserve"> </w:t>
      </w:r>
      <w:r w:rsidRPr="00FA6AA5">
        <w:t>term</w:t>
      </w:r>
      <w:r w:rsidRPr="00FA6AA5">
        <w:rPr>
          <w:spacing w:val="-5"/>
        </w:rPr>
        <w:t xml:space="preserve"> </w:t>
      </w:r>
      <w:r w:rsidRPr="00FA6AA5">
        <w:t>in</w:t>
      </w:r>
      <w:r w:rsidRPr="00FA6AA5">
        <w:rPr>
          <w:spacing w:val="-5"/>
        </w:rPr>
        <w:t xml:space="preserve"> </w:t>
      </w:r>
      <w:r w:rsidRPr="00FA6AA5">
        <w:t>Clause</w:t>
      </w:r>
      <w:r w:rsidRPr="00FA6AA5">
        <w:rPr>
          <w:spacing w:val="-4"/>
        </w:rPr>
        <w:t xml:space="preserve"> </w:t>
      </w:r>
      <w:r w:rsidR="00FD4460" w:rsidRPr="00FA6AA5">
        <w:rPr>
          <w:spacing w:val="-2"/>
        </w:rPr>
        <w:t>6</w:t>
      </w:r>
      <w:r w:rsidRPr="00FA6AA5">
        <w:rPr>
          <w:spacing w:val="-2"/>
        </w:rPr>
        <w:t>(c).</w:t>
      </w:r>
    </w:p>
    <w:p w14:paraId="3170C495" w14:textId="12970947" w:rsidR="00A81FAE" w:rsidRPr="00FA6AA5" w:rsidRDefault="00A81FAE" w:rsidP="00FA6AA5">
      <w:pPr>
        <w:pStyle w:val="BodyText"/>
        <w:ind w:right="121"/>
        <w:rPr>
          <w:rFonts w:eastAsiaTheme="minorEastAsia"/>
          <w:b/>
          <w:lang w:eastAsia="zh-CN"/>
        </w:rPr>
      </w:pPr>
      <w:r w:rsidRPr="00FA6AA5">
        <w:rPr>
          <w:rFonts w:eastAsiaTheme="minorEastAsia"/>
          <w:bCs/>
          <w:lang w:eastAsia="zh-CN"/>
        </w:rPr>
        <w:t>“</w:t>
      </w:r>
      <w:r w:rsidR="00BF0FB9" w:rsidRPr="00FA6AA5">
        <w:rPr>
          <w:rFonts w:eastAsiaTheme="minorEastAsia"/>
          <w:b/>
          <w:bCs/>
          <w:lang w:eastAsia="zh-CN"/>
        </w:rPr>
        <w:t>Terms of Use</w:t>
      </w:r>
      <w:r w:rsidRPr="00FA6AA5">
        <w:rPr>
          <w:rFonts w:eastAsiaTheme="minorEastAsia"/>
          <w:lang w:eastAsia="zh-CN"/>
        </w:rPr>
        <w:t>”</w:t>
      </w:r>
      <w:r w:rsidRPr="00FA6AA5">
        <w:rPr>
          <w:rFonts w:eastAsiaTheme="minorEastAsia" w:hint="eastAsia"/>
          <w:lang w:eastAsia="zh-CN"/>
        </w:rPr>
        <w:t xml:space="preserve"> </w:t>
      </w:r>
      <w:r w:rsidRPr="00FA6AA5">
        <w:t>means</w:t>
      </w:r>
      <w:r w:rsidRPr="00FA6AA5">
        <w:rPr>
          <w:rFonts w:eastAsiaTheme="minorEastAsia" w:hint="eastAsia"/>
          <w:lang w:eastAsia="zh-CN"/>
        </w:rPr>
        <w:t xml:space="preserve"> the </w:t>
      </w:r>
      <w:r w:rsidR="00BF0FB9" w:rsidRPr="00FA6AA5">
        <w:rPr>
          <w:rFonts w:eastAsiaTheme="minorEastAsia"/>
          <w:lang w:eastAsia="zh-CN"/>
        </w:rPr>
        <w:t xml:space="preserve">terms </w:t>
      </w:r>
      <w:r w:rsidR="0097477E" w:rsidRPr="00FA6AA5">
        <w:rPr>
          <w:rFonts w:eastAsiaTheme="minorEastAsia" w:hint="eastAsia"/>
          <w:lang w:eastAsia="zh-CN"/>
        </w:rPr>
        <w:t xml:space="preserve">and conditions </w:t>
      </w:r>
      <w:r w:rsidR="00BF0FB9" w:rsidRPr="00FA6AA5">
        <w:rPr>
          <w:rFonts w:eastAsiaTheme="minorEastAsia"/>
          <w:lang w:eastAsia="zh-CN"/>
        </w:rPr>
        <w:t xml:space="preserve">of use </w:t>
      </w:r>
      <w:r w:rsidRPr="00FA6AA5">
        <w:rPr>
          <w:rFonts w:eastAsiaTheme="minorEastAsia" w:hint="eastAsia"/>
          <w:lang w:eastAsia="zh-CN"/>
        </w:rPr>
        <w:t xml:space="preserve">entered into between you and </w:t>
      </w:r>
      <w:r w:rsidR="00801A85" w:rsidRPr="00FA6AA5">
        <w:rPr>
          <w:rFonts w:eastAsiaTheme="minorEastAsia" w:hint="eastAsia"/>
          <w:lang w:eastAsia="zh-CN"/>
        </w:rPr>
        <w:t>UMX</w:t>
      </w:r>
      <w:r w:rsidRPr="00FA6AA5">
        <w:rPr>
          <w:rFonts w:eastAsiaTheme="minorEastAsia" w:hint="eastAsia"/>
          <w:lang w:eastAsia="zh-CN"/>
        </w:rPr>
        <w:t xml:space="preserve"> in relation to </w:t>
      </w:r>
      <w:r w:rsidR="0097477E" w:rsidRPr="00FA6AA5">
        <w:rPr>
          <w:rFonts w:eastAsiaTheme="minorEastAsia" w:hint="eastAsia"/>
          <w:lang w:eastAsia="zh-CN"/>
        </w:rPr>
        <w:t xml:space="preserve">the </w:t>
      </w:r>
      <w:r w:rsidRPr="00FA6AA5">
        <w:rPr>
          <w:rFonts w:eastAsiaTheme="minorEastAsia" w:hint="eastAsia"/>
          <w:lang w:eastAsia="zh-CN"/>
        </w:rPr>
        <w:t>services provided, as amended from time to time.</w:t>
      </w:r>
      <w:r w:rsidRPr="00FA6AA5">
        <w:rPr>
          <w:b/>
        </w:rPr>
        <w:t xml:space="preserve"> </w:t>
      </w:r>
    </w:p>
    <w:p w14:paraId="2B8C9186" w14:textId="1E4CF73D" w:rsidR="00925593" w:rsidRPr="00FA6AA5" w:rsidRDefault="00117D86">
      <w:pPr>
        <w:spacing w:before="200" w:line="429" w:lineRule="auto"/>
        <w:ind w:left="100" w:right="2265"/>
      </w:pPr>
      <w:r w:rsidRPr="00FA6AA5">
        <w:rPr>
          <w:b/>
        </w:rPr>
        <w:t>“Conversion”</w:t>
      </w:r>
      <w:r w:rsidRPr="00FA6AA5">
        <w:rPr>
          <w:b/>
          <w:spacing w:val="-4"/>
        </w:rPr>
        <w:t xml:space="preserve"> </w:t>
      </w:r>
      <w:r w:rsidRPr="00FA6AA5">
        <w:t>has</w:t>
      </w:r>
      <w:r w:rsidRPr="00FA6AA5">
        <w:rPr>
          <w:spacing w:val="-4"/>
        </w:rPr>
        <w:t xml:space="preserve"> </w:t>
      </w:r>
      <w:r w:rsidRPr="00FA6AA5">
        <w:t>the</w:t>
      </w:r>
      <w:r w:rsidRPr="00FA6AA5">
        <w:rPr>
          <w:spacing w:val="-4"/>
        </w:rPr>
        <w:t xml:space="preserve"> </w:t>
      </w:r>
      <w:r w:rsidRPr="00FA6AA5">
        <w:t>meaning</w:t>
      </w:r>
      <w:r w:rsidRPr="00FA6AA5">
        <w:rPr>
          <w:spacing w:val="-4"/>
        </w:rPr>
        <w:t xml:space="preserve"> </w:t>
      </w:r>
      <w:r w:rsidRPr="00FA6AA5">
        <w:t>given</w:t>
      </w:r>
      <w:r w:rsidRPr="00FA6AA5">
        <w:rPr>
          <w:spacing w:val="-4"/>
        </w:rPr>
        <w:t xml:space="preserve"> </w:t>
      </w:r>
      <w:r w:rsidRPr="00FA6AA5">
        <w:t>to</w:t>
      </w:r>
      <w:r w:rsidRPr="00FA6AA5">
        <w:rPr>
          <w:spacing w:val="-4"/>
        </w:rPr>
        <w:t xml:space="preserve"> </w:t>
      </w:r>
      <w:r w:rsidRPr="00FA6AA5">
        <w:t>that</w:t>
      </w:r>
      <w:r w:rsidRPr="00FA6AA5">
        <w:rPr>
          <w:spacing w:val="-4"/>
        </w:rPr>
        <w:t xml:space="preserve"> </w:t>
      </w:r>
      <w:r w:rsidRPr="00FA6AA5">
        <w:t>term</w:t>
      </w:r>
      <w:r w:rsidRPr="00FA6AA5">
        <w:rPr>
          <w:spacing w:val="-4"/>
        </w:rPr>
        <w:t xml:space="preserve"> </w:t>
      </w:r>
      <w:r w:rsidRPr="00FA6AA5">
        <w:t>in</w:t>
      </w:r>
      <w:r w:rsidRPr="00FA6AA5">
        <w:rPr>
          <w:spacing w:val="-4"/>
        </w:rPr>
        <w:t xml:space="preserve"> </w:t>
      </w:r>
      <w:r w:rsidRPr="00FA6AA5">
        <w:t>Clause</w:t>
      </w:r>
      <w:r w:rsidRPr="00FA6AA5">
        <w:rPr>
          <w:spacing w:val="-4"/>
        </w:rPr>
        <w:t xml:space="preserve"> </w:t>
      </w:r>
      <w:r w:rsidR="00EF3D6E">
        <w:rPr>
          <w:rFonts w:eastAsiaTheme="minorEastAsia" w:hint="eastAsia"/>
          <w:lang w:eastAsia="zh-CN"/>
        </w:rPr>
        <w:t>4</w:t>
      </w:r>
      <w:r w:rsidR="00EF3D6E" w:rsidRPr="00FA6AA5">
        <w:rPr>
          <w:spacing w:val="-4"/>
        </w:rPr>
        <w:t xml:space="preserve"> </w:t>
      </w:r>
      <w:r w:rsidRPr="00FA6AA5">
        <w:t>(</w:t>
      </w:r>
      <w:r w:rsidRPr="00FA6AA5">
        <w:rPr>
          <w:i/>
        </w:rPr>
        <w:t>Convert</w:t>
      </w:r>
      <w:r w:rsidRPr="00FA6AA5">
        <w:rPr>
          <w:i/>
          <w:spacing w:val="-4"/>
        </w:rPr>
        <w:t xml:space="preserve"> </w:t>
      </w:r>
      <w:r w:rsidRPr="00FA6AA5">
        <w:rPr>
          <w:i/>
        </w:rPr>
        <w:t>Services</w:t>
      </w:r>
      <w:r w:rsidRPr="00FA6AA5">
        <w:t>).</w:t>
      </w:r>
    </w:p>
    <w:p w14:paraId="2B8C9187" w14:textId="09B5908B" w:rsidR="00925593" w:rsidRPr="00FA6AA5" w:rsidRDefault="00117D86">
      <w:pPr>
        <w:spacing w:before="1" w:line="429" w:lineRule="auto"/>
        <w:ind w:left="100"/>
      </w:pPr>
      <w:r w:rsidRPr="00FA6AA5">
        <w:rPr>
          <w:b/>
        </w:rPr>
        <w:t xml:space="preserve">“Convert Services” </w:t>
      </w:r>
      <w:r w:rsidRPr="00FA6AA5">
        <w:t xml:space="preserve">has the meaning given to that term in Clause </w:t>
      </w:r>
      <w:r w:rsidR="00EF3D6E">
        <w:rPr>
          <w:rFonts w:eastAsiaTheme="minorEastAsia" w:hint="eastAsia"/>
          <w:lang w:eastAsia="zh-CN"/>
        </w:rPr>
        <w:t>4</w:t>
      </w:r>
      <w:r w:rsidR="00EF3D6E" w:rsidRPr="00FA6AA5">
        <w:t xml:space="preserve"> </w:t>
      </w:r>
      <w:r w:rsidRPr="00FA6AA5">
        <w:t>(</w:t>
      </w:r>
      <w:r w:rsidRPr="00FA6AA5">
        <w:rPr>
          <w:i/>
        </w:rPr>
        <w:t>Convert Services</w:t>
      </w:r>
      <w:r w:rsidRPr="00FA6AA5">
        <w:t>).</w:t>
      </w:r>
    </w:p>
    <w:p w14:paraId="2B8C9188" w14:textId="77777777" w:rsidR="00925593" w:rsidRPr="00FA6AA5" w:rsidRDefault="00117D86">
      <w:pPr>
        <w:ind w:left="100"/>
      </w:pPr>
      <w:r w:rsidRPr="00FA6AA5">
        <w:rPr>
          <w:b/>
        </w:rPr>
        <w:t>“Convert</w:t>
      </w:r>
      <w:r w:rsidRPr="00FA6AA5">
        <w:rPr>
          <w:b/>
          <w:spacing w:val="-7"/>
        </w:rPr>
        <w:t xml:space="preserve"> </w:t>
      </w:r>
      <w:r w:rsidRPr="00FA6AA5">
        <w:rPr>
          <w:b/>
        </w:rPr>
        <w:t>Services</w:t>
      </w:r>
      <w:r w:rsidRPr="00FA6AA5">
        <w:rPr>
          <w:b/>
          <w:spacing w:val="-6"/>
        </w:rPr>
        <w:t xml:space="preserve"> </w:t>
      </w:r>
      <w:r w:rsidRPr="00FA6AA5">
        <w:rPr>
          <w:b/>
        </w:rPr>
        <w:t>Terms”</w:t>
      </w:r>
      <w:r w:rsidRPr="00FA6AA5">
        <w:rPr>
          <w:b/>
          <w:spacing w:val="-7"/>
        </w:rPr>
        <w:t xml:space="preserve"> </w:t>
      </w:r>
      <w:r w:rsidRPr="00FA6AA5">
        <w:t>has</w:t>
      </w:r>
      <w:r w:rsidRPr="00FA6AA5">
        <w:rPr>
          <w:spacing w:val="-6"/>
        </w:rPr>
        <w:t xml:space="preserve"> </w:t>
      </w:r>
      <w:r w:rsidRPr="00FA6AA5">
        <w:t>the</w:t>
      </w:r>
      <w:r w:rsidRPr="00FA6AA5">
        <w:rPr>
          <w:spacing w:val="-7"/>
        </w:rPr>
        <w:t xml:space="preserve"> </w:t>
      </w:r>
      <w:r w:rsidRPr="00FA6AA5">
        <w:t>meaning</w:t>
      </w:r>
      <w:r w:rsidRPr="00FA6AA5">
        <w:rPr>
          <w:spacing w:val="-6"/>
        </w:rPr>
        <w:t xml:space="preserve"> </w:t>
      </w:r>
      <w:r w:rsidRPr="00FA6AA5">
        <w:t>given</w:t>
      </w:r>
      <w:r w:rsidRPr="00FA6AA5">
        <w:rPr>
          <w:spacing w:val="-7"/>
        </w:rPr>
        <w:t xml:space="preserve"> </w:t>
      </w:r>
      <w:r w:rsidRPr="00FA6AA5">
        <w:t>to</w:t>
      </w:r>
      <w:r w:rsidRPr="00FA6AA5">
        <w:rPr>
          <w:spacing w:val="-6"/>
        </w:rPr>
        <w:t xml:space="preserve"> </w:t>
      </w:r>
      <w:r w:rsidRPr="00FA6AA5">
        <w:t>that</w:t>
      </w:r>
      <w:r w:rsidRPr="00FA6AA5">
        <w:rPr>
          <w:spacing w:val="-7"/>
        </w:rPr>
        <w:t xml:space="preserve"> </w:t>
      </w:r>
      <w:r w:rsidRPr="00FA6AA5">
        <w:t>term</w:t>
      </w:r>
      <w:r w:rsidRPr="00FA6AA5">
        <w:rPr>
          <w:spacing w:val="-6"/>
        </w:rPr>
        <w:t xml:space="preserve"> </w:t>
      </w:r>
      <w:r w:rsidRPr="00FA6AA5">
        <w:t>in</w:t>
      </w:r>
      <w:r w:rsidRPr="00FA6AA5">
        <w:rPr>
          <w:spacing w:val="-7"/>
        </w:rPr>
        <w:t xml:space="preserve"> </w:t>
      </w:r>
      <w:r w:rsidRPr="00FA6AA5">
        <w:t>Clause</w:t>
      </w:r>
      <w:r w:rsidRPr="00FA6AA5">
        <w:rPr>
          <w:spacing w:val="-6"/>
        </w:rPr>
        <w:t xml:space="preserve"> </w:t>
      </w:r>
      <w:r w:rsidRPr="00FA6AA5">
        <w:rPr>
          <w:spacing w:val="-2"/>
        </w:rPr>
        <w:t>1(a).</w:t>
      </w:r>
    </w:p>
    <w:p w14:paraId="2B8C9189" w14:textId="1576CC83" w:rsidR="00925593" w:rsidRPr="00FA6AA5" w:rsidRDefault="00117D86">
      <w:pPr>
        <w:spacing w:before="200"/>
        <w:ind w:left="100"/>
      </w:pPr>
      <w:r w:rsidRPr="00FA6AA5">
        <w:rPr>
          <w:b/>
        </w:rPr>
        <w:t>“Convert</w:t>
      </w:r>
      <w:r w:rsidRPr="00FA6AA5">
        <w:rPr>
          <w:b/>
          <w:spacing w:val="-7"/>
        </w:rPr>
        <w:t xml:space="preserve"> </w:t>
      </w:r>
      <w:r w:rsidRPr="00FA6AA5">
        <w:rPr>
          <w:b/>
        </w:rPr>
        <w:t>Quote”</w:t>
      </w:r>
      <w:r w:rsidRPr="00FA6AA5">
        <w:rPr>
          <w:b/>
          <w:spacing w:val="-5"/>
        </w:rPr>
        <w:t xml:space="preserve"> </w:t>
      </w:r>
      <w:r w:rsidRPr="00FA6AA5">
        <w:t>has</w:t>
      </w:r>
      <w:r w:rsidRPr="00FA6AA5">
        <w:rPr>
          <w:spacing w:val="-5"/>
        </w:rPr>
        <w:t xml:space="preserve"> </w:t>
      </w:r>
      <w:r w:rsidRPr="00FA6AA5">
        <w:t>the</w:t>
      </w:r>
      <w:r w:rsidRPr="00FA6AA5">
        <w:rPr>
          <w:spacing w:val="-5"/>
        </w:rPr>
        <w:t xml:space="preserve"> </w:t>
      </w:r>
      <w:r w:rsidRPr="00FA6AA5">
        <w:t>meaning</w:t>
      </w:r>
      <w:r w:rsidRPr="00FA6AA5">
        <w:rPr>
          <w:spacing w:val="-5"/>
        </w:rPr>
        <w:t xml:space="preserve"> </w:t>
      </w:r>
      <w:r w:rsidRPr="00FA6AA5">
        <w:t>given</w:t>
      </w:r>
      <w:r w:rsidRPr="00FA6AA5">
        <w:rPr>
          <w:spacing w:val="-5"/>
        </w:rPr>
        <w:t xml:space="preserve"> </w:t>
      </w:r>
      <w:r w:rsidRPr="00FA6AA5">
        <w:t>to</w:t>
      </w:r>
      <w:r w:rsidRPr="00FA6AA5">
        <w:rPr>
          <w:spacing w:val="-4"/>
        </w:rPr>
        <w:t xml:space="preserve"> </w:t>
      </w:r>
      <w:r w:rsidRPr="00FA6AA5">
        <w:t>that</w:t>
      </w:r>
      <w:r w:rsidRPr="00FA6AA5">
        <w:rPr>
          <w:spacing w:val="-5"/>
        </w:rPr>
        <w:t xml:space="preserve"> </w:t>
      </w:r>
      <w:r w:rsidRPr="00FA6AA5">
        <w:t>term</w:t>
      </w:r>
      <w:r w:rsidRPr="00FA6AA5">
        <w:rPr>
          <w:spacing w:val="-5"/>
        </w:rPr>
        <w:t xml:space="preserve"> </w:t>
      </w:r>
      <w:r w:rsidRPr="00FA6AA5">
        <w:t>in</w:t>
      </w:r>
      <w:r w:rsidRPr="00FA6AA5">
        <w:rPr>
          <w:spacing w:val="-5"/>
        </w:rPr>
        <w:t xml:space="preserve"> </w:t>
      </w:r>
      <w:r w:rsidRPr="00FA6AA5">
        <w:t>Clause</w:t>
      </w:r>
      <w:r w:rsidRPr="00FA6AA5">
        <w:rPr>
          <w:spacing w:val="-5"/>
        </w:rPr>
        <w:t xml:space="preserve"> </w:t>
      </w:r>
      <w:r w:rsidR="00EF3D6E">
        <w:rPr>
          <w:rFonts w:eastAsiaTheme="minorEastAsia" w:hint="eastAsia"/>
          <w:lang w:eastAsia="zh-CN"/>
        </w:rPr>
        <w:t>5</w:t>
      </w:r>
      <w:r w:rsidRPr="00FA6AA5">
        <w:t>.2</w:t>
      </w:r>
      <w:r w:rsidRPr="00FA6AA5">
        <w:rPr>
          <w:spacing w:val="-5"/>
        </w:rPr>
        <w:t xml:space="preserve"> </w:t>
      </w:r>
      <w:r w:rsidRPr="00FA6AA5">
        <w:t>(</w:t>
      </w:r>
      <w:r w:rsidR="00EC73C2" w:rsidRPr="00FA6AA5">
        <w:rPr>
          <w:i/>
        </w:rPr>
        <w:t>Instant Conversion Order</w:t>
      </w:r>
      <w:r w:rsidRPr="00FA6AA5">
        <w:rPr>
          <w:spacing w:val="-2"/>
        </w:rPr>
        <w:t>).</w:t>
      </w:r>
    </w:p>
    <w:p w14:paraId="54E758FB" w14:textId="20558E7D" w:rsidR="00B9260A" w:rsidRPr="00FA6AA5" w:rsidRDefault="00B9260A">
      <w:pPr>
        <w:pStyle w:val="BodyText"/>
        <w:ind w:right="121"/>
        <w:rPr>
          <w:bCs/>
        </w:rPr>
      </w:pPr>
      <w:r w:rsidRPr="00FA6AA5">
        <w:rPr>
          <w:b/>
        </w:rPr>
        <w:t>“Digital Assets”</w:t>
      </w:r>
      <w:r w:rsidRPr="00FA6AA5">
        <w:rPr>
          <w:bCs/>
        </w:rPr>
        <w:t xml:space="preserve"> means </w:t>
      </w:r>
      <w:r w:rsidRPr="00FA6AA5">
        <w:t xml:space="preserve">a digital representation of value or contractual rights that can be transferred, stored or traded electronically or digitally including virtual or cryptographic tokens and blockchain assets </w:t>
      </w:r>
      <w:r w:rsidR="00E21EAC" w:rsidRPr="00FA6AA5">
        <w:rPr>
          <w:rFonts w:eastAsiaTheme="minorEastAsia" w:hint="eastAsia"/>
          <w:lang w:eastAsia="zh-CN"/>
        </w:rPr>
        <w:t xml:space="preserve">using </w:t>
      </w:r>
      <w:r w:rsidR="00A7676A" w:rsidRPr="00FA6AA5">
        <w:rPr>
          <w:rFonts w:eastAsiaTheme="minorEastAsia" w:hint="eastAsia"/>
          <w:lang w:eastAsia="zh-CN"/>
        </w:rPr>
        <w:t xml:space="preserve">distributed ledger </w:t>
      </w:r>
      <w:r w:rsidR="00A7676A" w:rsidRPr="00FA6AA5">
        <w:rPr>
          <w:rFonts w:eastAsiaTheme="minorEastAsia"/>
          <w:lang w:eastAsia="zh-CN"/>
        </w:rPr>
        <w:t>technol</w:t>
      </w:r>
      <w:r w:rsidR="00A7676A" w:rsidRPr="00FA6AA5">
        <w:rPr>
          <w:rFonts w:eastAsiaTheme="minorEastAsia" w:hint="eastAsia"/>
          <w:lang w:eastAsia="zh-CN"/>
        </w:rPr>
        <w:t xml:space="preserve">ogy </w:t>
      </w:r>
      <w:r w:rsidRPr="00FA6AA5">
        <w:t xml:space="preserve">(but excluding Fiat Assets), as may be added or removed </w:t>
      </w:r>
      <w:r w:rsidR="00CD063D" w:rsidRPr="00FA6AA5">
        <w:rPr>
          <w:rFonts w:eastAsiaTheme="minorEastAsia" w:hint="eastAsia"/>
          <w:lang w:eastAsia="zh-CN"/>
        </w:rPr>
        <w:t xml:space="preserve">by </w:t>
      </w:r>
      <w:r w:rsidR="00801A85" w:rsidRPr="00FA6AA5">
        <w:t>UMX</w:t>
      </w:r>
      <w:r w:rsidR="000533CB" w:rsidRPr="00FA6AA5">
        <w:t xml:space="preserve"> </w:t>
      </w:r>
      <w:r w:rsidRPr="00FA6AA5">
        <w:t>by from time to time (whether or not constituting ‘financial products’ under the FMCA).</w:t>
      </w:r>
    </w:p>
    <w:p w14:paraId="2B8C918B" w14:textId="77821833" w:rsidR="00925593" w:rsidRPr="00FA6AA5" w:rsidRDefault="00117D86">
      <w:pPr>
        <w:pStyle w:val="BodyText"/>
        <w:ind w:right="121"/>
      </w:pPr>
      <w:r w:rsidRPr="00FA6AA5">
        <w:rPr>
          <w:b/>
        </w:rPr>
        <w:t xml:space="preserve">“Down Period” </w:t>
      </w:r>
      <w:r w:rsidRPr="00FA6AA5">
        <w:t>means any interval when the Platform is inaccessible or out of service, including, but not limited, to instances of technical</w:t>
      </w:r>
      <w:r w:rsidRPr="00FA6AA5">
        <w:rPr>
          <w:spacing w:val="-4"/>
        </w:rPr>
        <w:t xml:space="preserve"> </w:t>
      </w:r>
      <w:r w:rsidRPr="00FA6AA5">
        <w:t>issues,</w:t>
      </w:r>
      <w:r w:rsidRPr="00FA6AA5">
        <w:rPr>
          <w:spacing w:val="-4"/>
        </w:rPr>
        <w:t xml:space="preserve"> </w:t>
      </w:r>
      <w:r w:rsidRPr="00FA6AA5">
        <w:t>scheduled</w:t>
      </w:r>
      <w:r w:rsidRPr="00FA6AA5">
        <w:rPr>
          <w:spacing w:val="-4"/>
        </w:rPr>
        <w:t xml:space="preserve"> </w:t>
      </w:r>
      <w:r w:rsidRPr="00FA6AA5">
        <w:t>or</w:t>
      </w:r>
      <w:r w:rsidRPr="00FA6AA5">
        <w:rPr>
          <w:spacing w:val="-4"/>
        </w:rPr>
        <w:t xml:space="preserve"> </w:t>
      </w:r>
      <w:r w:rsidRPr="00FA6AA5">
        <w:t>emergency</w:t>
      </w:r>
      <w:r w:rsidRPr="00FA6AA5">
        <w:rPr>
          <w:spacing w:val="-4"/>
        </w:rPr>
        <w:t xml:space="preserve"> </w:t>
      </w:r>
      <w:r w:rsidRPr="00FA6AA5">
        <w:t>maintenance,</w:t>
      </w:r>
      <w:r w:rsidRPr="00FA6AA5">
        <w:rPr>
          <w:spacing w:val="-4"/>
        </w:rPr>
        <w:t xml:space="preserve"> </w:t>
      </w:r>
      <w:r w:rsidRPr="00FA6AA5">
        <w:t>or</w:t>
      </w:r>
      <w:r w:rsidRPr="00FA6AA5">
        <w:rPr>
          <w:spacing w:val="-4"/>
        </w:rPr>
        <w:t xml:space="preserve"> </w:t>
      </w:r>
      <w:r w:rsidRPr="00FA6AA5">
        <w:t>other events affecting service continuity.</w:t>
      </w:r>
    </w:p>
    <w:p w14:paraId="48907434" w14:textId="1F8E6307" w:rsidR="000533CB" w:rsidRPr="00FA6AA5" w:rsidRDefault="000533CB" w:rsidP="000533CB">
      <w:pPr>
        <w:pStyle w:val="NormalWeb"/>
        <w:keepNext/>
        <w:keepLines/>
        <w:spacing w:beforeLines="40" w:before="96" w:afterLines="40" w:after="96" w:line="15" w:lineRule="atLeast"/>
        <w:rPr>
          <w:sz w:val="22"/>
          <w:szCs w:val="22"/>
        </w:rPr>
      </w:pPr>
      <w:r w:rsidRPr="00FA6AA5">
        <w:rPr>
          <w:b/>
          <w:sz w:val="22"/>
          <w:szCs w:val="22"/>
        </w:rPr>
        <w:lastRenderedPageBreak/>
        <w:t xml:space="preserve">“Extreme Market Circumstance” </w:t>
      </w:r>
      <w:r w:rsidRPr="00FA6AA5">
        <w:rPr>
          <w:bCs/>
          <w:sz w:val="22"/>
          <w:szCs w:val="22"/>
        </w:rPr>
        <w:t>means a</w:t>
      </w:r>
      <w:r w:rsidRPr="00FA6AA5">
        <w:rPr>
          <w:sz w:val="22"/>
          <w:szCs w:val="22"/>
        </w:rPr>
        <w:t xml:space="preserve">ny circumstance where </w:t>
      </w:r>
      <w:r w:rsidR="00801A85" w:rsidRPr="00FA6AA5">
        <w:rPr>
          <w:sz w:val="22"/>
          <w:szCs w:val="22"/>
        </w:rPr>
        <w:t>UMX</w:t>
      </w:r>
      <w:r w:rsidRPr="00FA6AA5">
        <w:rPr>
          <w:sz w:val="22"/>
          <w:szCs w:val="22"/>
        </w:rPr>
        <w:t xml:space="preserve"> considers (in its sole discretion) the relevant Digital Asset, </w:t>
      </w:r>
      <w:r w:rsidR="00AB2B07" w:rsidRPr="00FA6AA5">
        <w:rPr>
          <w:sz w:val="22"/>
          <w:szCs w:val="22"/>
        </w:rPr>
        <w:t xml:space="preserve">Fiat Asset, </w:t>
      </w:r>
      <w:r w:rsidRPr="00FA6AA5">
        <w:rPr>
          <w:sz w:val="22"/>
          <w:szCs w:val="22"/>
        </w:rPr>
        <w:t xml:space="preserve">market and/or exchange ceases to function in a regular manner, including (but not limited to): </w:t>
      </w:r>
    </w:p>
    <w:p w14:paraId="68C6C8F4" w14:textId="3B65BB3D" w:rsidR="000533CB" w:rsidRPr="00FA6AA5" w:rsidRDefault="000533CB" w:rsidP="000533CB">
      <w:pPr>
        <w:pStyle w:val="NormalWeb"/>
        <w:keepNext/>
        <w:keepLines/>
        <w:numPr>
          <w:ilvl w:val="0"/>
          <w:numId w:val="21"/>
        </w:numPr>
        <w:spacing w:beforeLines="40" w:before="96" w:afterLines="40" w:after="96" w:line="15" w:lineRule="atLeast"/>
        <w:jc w:val="left"/>
        <w:rPr>
          <w:sz w:val="22"/>
          <w:szCs w:val="22"/>
        </w:rPr>
      </w:pPr>
      <w:r w:rsidRPr="00FA6AA5">
        <w:rPr>
          <w:sz w:val="22"/>
          <w:szCs w:val="22"/>
        </w:rPr>
        <w:t>rapid and material increase or decline in volatility (including but not limited to price or trade volume) in one or a group of Digital Assets or on the relevant market and/or exchange;</w:t>
      </w:r>
    </w:p>
    <w:p w14:paraId="2D181F38" w14:textId="54C16807" w:rsidR="000533CB" w:rsidRPr="00FA6AA5" w:rsidRDefault="000533CB" w:rsidP="000533CB">
      <w:pPr>
        <w:pStyle w:val="NormalWeb"/>
        <w:numPr>
          <w:ilvl w:val="0"/>
          <w:numId w:val="21"/>
        </w:numPr>
        <w:spacing w:beforeLines="40" w:before="96" w:afterLines="40" w:after="96" w:line="15" w:lineRule="atLeast"/>
        <w:jc w:val="left"/>
        <w:rPr>
          <w:sz w:val="22"/>
          <w:szCs w:val="22"/>
        </w:rPr>
      </w:pPr>
      <w:r w:rsidRPr="00FA6AA5">
        <w:rPr>
          <w:sz w:val="22"/>
          <w:szCs w:val="22"/>
        </w:rPr>
        <w:t xml:space="preserve">unusual trading patterns in one or a group of Digital Assets or on the relevant market and/or exchange; </w:t>
      </w:r>
    </w:p>
    <w:p w14:paraId="11727460" w14:textId="77777777" w:rsidR="000533CB" w:rsidRPr="00FA6AA5" w:rsidRDefault="000533CB" w:rsidP="000533CB">
      <w:pPr>
        <w:pStyle w:val="NormalWeb"/>
        <w:numPr>
          <w:ilvl w:val="0"/>
          <w:numId w:val="21"/>
        </w:numPr>
        <w:spacing w:beforeLines="40" w:before="96" w:afterLines="40" w:after="96" w:line="15" w:lineRule="atLeast"/>
        <w:jc w:val="left"/>
        <w:rPr>
          <w:sz w:val="22"/>
          <w:szCs w:val="22"/>
        </w:rPr>
      </w:pPr>
      <w:r w:rsidRPr="00FA6AA5">
        <w:rPr>
          <w:sz w:val="22"/>
          <w:szCs w:val="22"/>
        </w:rPr>
        <w:t xml:space="preserve">circuit breakers, price limits (or any trading restrictions); </w:t>
      </w:r>
    </w:p>
    <w:p w14:paraId="6EE72FDC" w14:textId="77777777" w:rsidR="000533CB" w:rsidRPr="00FA6AA5" w:rsidRDefault="000533CB" w:rsidP="000533CB">
      <w:pPr>
        <w:pStyle w:val="NormalWeb"/>
        <w:numPr>
          <w:ilvl w:val="0"/>
          <w:numId w:val="21"/>
        </w:numPr>
        <w:spacing w:beforeLines="40" w:before="96" w:afterLines="40" w:after="96" w:line="15" w:lineRule="atLeast"/>
        <w:jc w:val="left"/>
        <w:rPr>
          <w:sz w:val="22"/>
          <w:szCs w:val="22"/>
        </w:rPr>
      </w:pPr>
      <w:r w:rsidRPr="00FA6AA5">
        <w:rPr>
          <w:sz w:val="22"/>
          <w:szCs w:val="22"/>
        </w:rPr>
        <w:t xml:space="preserve">political factors; </w:t>
      </w:r>
    </w:p>
    <w:p w14:paraId="3623F279" w14:textId="77777777" w:rsidR="000533CB" w:rsidRPr="00FA6AA5" w:rsidRDefault="000533CB" w:rsidP="000533CB">
      <w:pPr>
        <w:pStyle w:val="NormalWeb"/>
        <w:numPr>
          <w:ilvl w:val="0"/>
          <w:numId w:val="21"/>
        </w:numPr>
        <w:spacing w:beforeLines="40" w:before="96" w:afterLines="40" w:after="96" w:line="15" w:lineRule="atLeast"/>
        <w:jc w:val="left"/>
        <w:rPr>
          <w:sz w:val="22"/>
          <w:szCs w:val="22"/>
        </w:rPr>
      </w:pPr>
      <w:r w:rsidRPr="00FA6AA5">
        <w:rPr>
          <w:sz w:val="22"/>
          <w:szCs w:val="22"/>
        </w:rPr>
        <w:t xml:space="preserve">material market and/or exchange variations; </w:t>
      </w:r>
    </w:p>
    <w:p w14:paraId="1C19E6FF" w14:textId="3479BA18" w:rsidR="000533CB" w:rsidRPr="00FA6AA5" w:rsidRDefault="000533CB" w:rsidP="000533CB">
      <w:pPr>
        <w:pStyle w:val="NormalWeb"/>
        <w:numPr>
          <w:ilvl w:val="0"/>
          <w:numId w:val="21"/>
        </w:numPr>
        <w:spacing w:beforeLines="40" w:before="96" w:afterLines="40" w:after="96" w:line="15" w:lineRule="atLeast"/>
        <w:jc w:val="left"/>
        <w:rPr>
          <w:sz w:val="22"/>
          <w:szCs w:val="22"/>
        </w:rPr>
      </w:pPr>
      <w:r w:rsidRPr="00FA6AA5">
        <w:rPr>
          <w:sz w:val="22"/>
          <w:szCs w:val="22"/>
        </w:rPr>
        <w:t xml:space="preserve">any limitations imposed by an exchange or any other third party that </w:t>
      </w:r>
      <w:r w:rsidR="00801A85" w:rsidRPr="00FA6AA5">
        <w:rPr>
          <w:sz w:val="22"/>
          <w:szCs w:val="22"/>
        </w:rPr>
        <w:t>UMX</w:t>
      </w:r>
      <w:r w:rsidRPr="00FA6AA5">
        <w:rPr>
          <w:sz w:val="22"/>
          <w:szCs w:val="22"/>
        </w:rPr>
        <w:t xml:space="preserve"> relies on for providing the Services; or </w:t>
      </w:r>
    </w:p>
    <w:p w14:paraId="5153DB2B" w14:textId="3485E651" w:rsidR="000533CB" w:rsidRPr="00FA6AA5" w:rsidRDefault="000533CB" w:rsidP="000533CB">
      <w:pPr>
        <w:spacing w:before="200"/>
        <w:ind w:left="100"/>
        <w:rPr>
          <w:bCs/>
        </w:rPr>
      </w:pPr>
      <w:r w:rsidRPr="00FA6AA5">
        <w:t xml:space="preserve">any other circumstance which in the opinion of </w:t>
      </w:r>
      <w:r w:rsidR="00801A85" w:rsidRPr="00FA6AA5">
        <w:t>UMX</w:t>
      </w:r>
      <w:r w:rsidRPr="00FA6AA5">
        <w:t xml:space="preserve"> (in its sole discretion) may materially affect its ability to provide the Services.</w:t>
      </w:r>
    </w:p>
    <w:p w14:paraId="6A202E1C" w14:textId="2F6EA1ED" w:rsidR="00DA523F" w:rsidRPr="00FA6AA5" w:rsidRDefault="00DA523F" w:rsidP="00D67DF9">
      <w:pPr>
        <w:spacing w:before="200"/>
        <w:ind w:left="100"/>
        <w:rPr>
          <w:bCs/>
        </w:rPr>
      </w:pPr>
      <w:r w:rsidRPr="00FA6AA5">
        <w:rPr>
          <w:b/>
        </w:rPr>
        <w:t xml:space="preserve">“Fiat Assets” </w:t>
      </w:r>
      <w:r w:rsidRPr="00FA6AA5">
        <w:rPr>
          <w:bCs/>
        </w:rPr>
        <w:t xml:space="preserve">means any government-issued fiat currency (including USD) as may be added or removed </w:t>
      </w:r>
      <w:r w:rsidR="00CD063D" w:rsidRPr="00FA6AA5">
        <w:rPr>
          <w:rFonts w:eastAsiaTheme="minorEastAsia" w:hint="eastAsia"/>
          <w:bCs/>
          <w:lang w:eastAsia="zh-CN"/>
        </w:rPr>
        <w:t xml:space="preserve">by </w:t>
      </w:r>
      <w:r w:rsidR="00801A85" w:rsidRPr="00FA6AA5">
        <w:rPr>
          <w:bCs/>
        </w:rPr>
        <w:t>UMX</w:t>
      </w:r>
      <w:r w:rsidR="000533CB" w:rsidRPr="00FA6AA5">
        <w:rPr>
          <w:bCs/>
        </w:rPr>
        <w:t xml:space="preserve"> </w:t>
      </w:r>
      <w:r w:rsidRPr="00FA6AA5">
        <w:rPr>
          <w:bCs/>
        </w:rPr>
        <w:t>from time to time.</w:t>
      </w:r>
    </w:p>
    <w:p w14:paraId="526B836F" w14:textId="51FDC0EF" w:rsidR="00C20F13" w:rsidRPr="00FA6AA5" w:rsidRDefault="00C20F13" w:rsidP="00D67DF9">
      <w:pPr>
        <w:spacing w:before="200"/>
        <w:ind w:left="100"/>
        <w:rPr>
          <w:rFonts w:eastAsiaTheme="minorEastAsia"/>
          <w:bCs/>
          <w:lang w:eastAsia="zh-CN"/>
        </w:rPr>
      </w:pPr>
      <w:r w:rsidRPr="00FA6AA5">
        <w:rPr>
          <w:b/>
        </w:rPr>
        <w:t>“Force Majeure Event”</w:t>
      </w:r>
      <w:r w:rsidRPr="00FA6AA5">
        <w:rPr>
          <w:bCs/>
        </w:rPr>
        <w:t xml:space="preserve"> means an event or circumstances whatsoever which are not within the reasonable control of a party, including without limitation, an act of God, natural disasters, strikes, lockouts, industrial disturbances, plague, epidemic, pandemic, fire, explosion, a terrorist act, blockade, revolution, riot, insurrection, civil commotion, war (whether declared or not), embargoes, international restrictions, any order of any international or domestic authority, any court order, or any requirements of any government or other competent authority.</w:t>
      </w:r>
    </w:p>
    <w:p w14:paraId="1DC32908" w14:textId="4246C7C1" w:rsidR="0024052C" w:rsidRPr="00FA6AA5" w:rsidRDefault="0024052C" w:rsidP="00D67DF9">
      <w:pPr>
        <w:spacing w:before="200"/>
        <w:ind w:left="100"/>
        <w:rPr>
          <w:b/>
        </w:rPr>
      </w:pPr>
      <w:r w:rsidRPr="00FA6AA5">
        <w:rPr>
          <w:b/>
        </w:rPr>
        <w:t xml:space="preserve">“Instant Conversion Order” </w:t>
      </w:r>
      <w:r w:rsidRPr="00FA6AA5">
        <w:rPr>
          <w:bCs/>
        </w:rPr>
        <w:t>has the meaning given to</w:t>
      </w:r>
      <w:r w:rsidR="00D67DF9" w:rsidRPr="00FA6AA5">
        <w:rPr>
          <w:rFonts w:hint="eastAsia"/>
          <w:bCs/>
        </w:rPr>
        <w:t xml:space="preserve"> </w:t>
      </w:r>
      <w:r w:rsidRPr="00FA6AA5">
        <w:rPr>
          <w:bCs/>
        </w:rPr>
        <w:t xml:space="preserve">that term in Clause </w:t>
      </w:r>
      <w:r w:rsidR="00EF3D6E">
        <w:rPr>
          <w:rFonts w:eastAsiaTheme="minorEastAsia" w:hint="eastAsia"/>
          <w:bCs/>
          <w:lang w:eastAsia="zh-CN"/>
        </w:rPr>
        <w:t>5</w:t>
      </w:r>
      <w:r w:rsidRPr="00FA6AA5">
        <w:rPr>
          <w:bCs/>
        </w:rPr>
        <w:t>.1</w:t>
      </w:r>
      <w:r w:rsidRPr="00FA6AA5">
        <w:rPr>
          <w:rFonts w:hint="eastAsia"/>
          <w:bCs/>
        </w:rPr>
        <w:t xml:space="preserve"> </w:t>
      </w:r>
      <w:r w:rsidRPr="00FA6AA5">
        <w:rPr>
          <w:bCs/>
        </w:rPr>
        <w:t>(</w:t>
      </w:r>
      <w:r w:rsidRPr="00FA6AA5">
        <w:rPr>
          <w:bCs/>
          <w:i/>
          <w:iCs/>
        </w:rPr>
        <w:t>Conversion Order Types</w:t>
      </w:r>
      <w:r w:rsidRPr="00FA6AA5">
        <w:rPr>
          <w:bCs/>
        </w:rPr>
        <w:t xml:space="preserve">). </w:t>
      </w:r>
    </w:p>
    <w:p w14:paraId="39A32ECE" w14:textId="306A1BF8" w:rsidR="00D67DF9" w:rsidRPr="00FA6AA5" w:rsidRDefault="00D67DF9" w:rsidP="00D67DF9">
      <w:pPr>
        <w:spacing w:before="200"/>
        <w:ind w:left="100"/>
        <w:rPr>
          <w:b/>
        </w:rPr>
      </w:pPr>
      <w:r w:rsidRPr="00FA6AA5">
        <w:rPr>
          <w:b/>
        </w:rPr>
        <w:t xml:space="preserve">“Limited-Price Order” </w:t>
      </w:r>
      <w:r w:rsidRPr="00FA6AA5">
        <w:rPr>
          <w:bCs/>
        </w:rPr>
        <w:t xml:space="preserve">has the meaning given to that term in Clause </w:t>
      </w:r>
      <w:r w:rsidR="00EF3D6E">
        <w:rPr>
          <w:rFonts w:eastAsiaTheme="minorEastAsia" w:hint="eastAsia"/>
          <w:bCs/>
          <w:lang w:eastAsia="zh-CN"/>
        </w:rPr>
        <w:t>5</w:t>
      </w:r>
      <w:r w:rsidRPr="00FA6AA5">
        <w:rPr>
          <w:bCs/>
        </w:rPr>
        <w:t>.1 (</w:t>
      </w:r>
      <w:r w:rsidRPr="00FA6AA5">
        <w:rPr>
          <w:bCs/>
          <w:i/>
          <w:iCs/>
        </w:rPr>
        <w:t>Conversion Order Types</w:t>
      </w:r>
      <w:r w:rsidRPr="00FA6AA5">
        <w:rPr>
          <w:bCs/>
        </w:rPr>
        <w:t>).</w:t>
      </w:r>
      <w:r w:rsidRPr="00FA6AA5">
        <w:rPr>
          <w:b/>
        </w:rPr>
        <w:t xml:space="preserve"> </w:t>
      </w:r>
    </w:p>
    <w:p w14:paraId="35649112" w14:textId="0ADDEF2A" w:rsidR="000F2361" w:rsidRPr="00FA6AA5" w:rsidRDefault="000F2361" w:rsidP="00A11EF0">
      <w:pPr>
        <w:spacing w:before="200"/>
        <w:ind w:left="100"/>
        <w:rPr>
          <w:b/>
        </w:rPr>
      </w:pPr>
      <w:r w:rsidRPr="00FA6AA5">
        <w:rPr>
          <w:b/>
        </w:rPr>
        <w:t xml:space="preserve">“Platform” </w:t>
      </w:r>
      <w:r w:rsidRPr="00FA6AA5">
        <w:rPr>
          <w:bCs/>
        </w:rPr>
        <w:t>has the meaning given to that term in the Terms of Use.</w:t>
      </w:r>
      <w:r w:rsidRPr="00FA6AA5">
        <w:rPr>
          <w:b/>
        </w:rPr>
        <w:t xml:space="preserve"> </w:t>
      </w:r>
    </w:p>
    <w:p w14:paraId="4E95EBD8" w14:textId="4F45A299" w:rsidR="00D67DF9" w:rsidRPr="00FA6AA5" w:rsidRDefault="00D67DF9" w:rsidP="00D67DF9">
      <w:pPr>
        <w:spacing w:before="200"/>
        <w:ind w:left="100"/>
      </w:pPr>
      <w:r w:rsidRPr="00FA6AA5">
        <w:rPr>
          <w:b/>
        </w:rPr>
        <w:t xml:space="preserve">“Terms of Use” </w:t>
      </w:r>
      <w:r w:rsidRPr="00FA6AA5">
        <w:t>has the meaning given to that term in Clause 1(a).</w:t>
      </w:r>
    </w:p>
    <w:p w14:paraId="21C86ECA" w14:textId="244C2ADF" w:rsidR="00C61E4F" w:rsidRPr="00FA6AA5" w:rsidRDefault="00C61E4F" w:rsidP="00FA6AA5">
      <w:pPr>
        <w:pStyle w:val="BodyText"/>
        <w:jc w:val="left"/>
        <w:rPr>
          <w:bCs/>
        </w:rPr>
      </w:pPr>
      <w:r w:rsidRPr="00FA6AA5">
        <w:rPr>
          <w:b/>
        </w:rPr>
        <w:t xml:space="preserve">“Risk Disclosures” </w:t>
      </w:r>
      <w:r w:rsidRPr="00FA6AA5">
        <w:rPr>
          <w:bCs/>
        </w:rPr>
        <w:t xml:space="preserve">means the </w:t>
      </w:r>
      <w:r w:rsidR="004370D4" w:rsidRPr="00FA6AA5">
        <w:rPr>
          <w:bCs/>
        </w:rPr>
        <w:t>Risk Disclosures in relation to</w:t>
      </w:r>
      <w:r w:rsidR="00EC2E91" w:rsidRPr="00FA6AA5">
        <w:rPr>
          <w:bCs/>
        </w:rPr>
        <w:t xml:space="preserve"> </w:t>
      </w:r>
      <w:r w:rsidR="00A81FAE" w:rsidRPr="00FA6AA5">
        <w:rPr>
          <w:rFonts w:eastAsiaTheme="minorEastAsia" w:hint="eastAsia"/>
          <w:bCs/>
          <w:lang w:eastAsia="zh-CN"/>
        </w:rPr>
        <w:t>the securities-related services</w:t>
      </w:r>
      <w:r w:rsidR="00A81FAE" w:rsidRPr="00FA6AA5">
        <w:rPr>
          <w:bCs/>
        </w:rPr>
        <w:t xml:space="preserve"> </w:t>
      </w:r>
      <w:r w:rsidR="00EC2E91" w:rsidRPr="00FA6AA5">
        <w:rPr>
          <w:bCs/>
        </w:rPr>
        <w:t xml:space="preserve">provided by </w:t>
      </w:r>
      <w:r w:rsidR="00801A85" w:rsidRPr="00FA6AA5">
        <w:rPr>
          <w:bCs/>
        </w:rPr>
        <w:t>UMX</w:t>
      </w:r>
      <w:r w:rsidR="00EC2E91" w:rsidRPr="00FA6AA5">
        <w:rPr>
          <w:bCs/>
        </w:rPr>
        <w:t xml:space="preserve">, as </w:t>
      </w:r>
      <w:r w:rsidR="00707DBE" w:rsidRPr="00FA6AA5">
        <w:rPr>
          <w:rFonts w:eastAsiaTheme="minorEastAsia" w:hint="eastAsia"/>
          <w:bCs/>
          <w:lang w:eastAsia="zh-CN"/>
        </w:rPr>
        <w:t>amended from time to time</w:t>
      </w:r>
      <w:r w:rsidR="00EC2E91" w:rsidRPr="00FA6AA5">
        <w:rPr>
          <w:bCs/>
        </w:rPr>
        <w:t xml:space="preserve">.  </w:t>
      </w:r>
    </w:p>
    <w:p w14:paraId="2B8C9198" w14:textId="0D89039F" w:rsidR="00925593" w:rsidRPr="00FA6AA5" w:rsidRDefault="00117D86" w:rsidP="00C86ABB">
      <w:pPr>
        <w:pStyle w:val="BodyText"/>
        <w:jc w:val="left"/>
      </w:pPr>
      <w:r w:rsidRPr="00FA6AA5">
        <w:rPr>
          <w:b/>
        </w:rPr>
        <w:t>“Trade</w:t>
      </w:r>
      <w:r w:rsidRPr="00FA6AA5">
        <w:rPr>
          <w:b/>
          <w:spacing w:val="-8"/>
        </w:rPr>
        <w:t xml:space="preserve"> </w:t>
      </w:r>
      <w:r w:rsidRPr="00FA6AA5">
        <w:rPr>
          <w:b/>
        </w:rPr>
        <w:t>Request”</w:t>
      </w:r>
      <w:r w:rsidRPr="00FA6AA5">
        <w:rPr>
          <w:b/>
          <w:spacing w:val="-6"/>
        </w:rPr>
        <w:t xml:space="preserve"> </w:t>
      </w:r>
      <w:r w:rsidRPr="00322940">
        <w:rPr>
          <w:bCs/>
        </w:rPr>
        <w:t>ha</w:t>
      </w:r>
      <w:r w:rsidRPr="00C86ABB">
        <w:rPr>
          <w:b/>
        </w:rPr>
        <w:t>s</w:t>
      </w:r>
      <w:r w:rsidRPr="00FA6AA5">
        <w:rPr>
          <w:spacing w:val="-6"/>
        </w:rPr>
        <w:t xml:space="preserve"> </w:t>
      </w:r>
      <w:r w:rsidRPr="00FA6AA5">
        <w:t>the</w:t>
      </w:r>
      <w:r w:rsidRPr="00FA6AA5">
        <w:rPr>
          <w:spacing w:val="-6"/>
        </w:rPr>
        <w:t xml:space="preserve"> </w:t>
      </w:r>
      <w:r w:rsidRPr="00FA6AA5">
        <w:t>meaning</w:t>
      </w:r>
      <w:r w:rsidRPr="00FA6AA5">
        <w:rPr>
          <w:spacing w:val="-6"/>
        </w:rPr>
        <w:t xml:space="preserve"> </w:t>
      </w:r>
      <w:r w:rsidRPr="00FA6AA5">
        <w:t>given</w:t>
      </w:r>
      <w:r w:rsidRPr="00FA6AA5">
        <w:rPr>
          <w:spacing w:val="-6"/>
        </w:rPr>
        <w:t xml:space="preserve"> </w:t>
      </w:r>
      <w:r w:rsidRPr="00FA6AA5">
        <w:t>to</w:t>
      </w:r>
      <w:r w:rsidRPr="00FA6AA5">
        <w:rPr>
          <w:spacing w:val="-6"/>
        </w:rPr>
        <w:t xml:space="preserve"> </w:t>
      </w:r>
      <w:r w:rsidRPr="00FA6AA5">
        <w:t>that</w:t>
      </w:r>
      <w:r w:rsidRPr="00FA6AA5">
        <w:rPr>
          <w:spacing w:val="-6"/>
        </w:rPr>
        <w:t xml:space="preserve"> </w:t>
      </w:r>
      <w:r w:rsidRPr="00FA6AA5">
        <w:t>term</w:t>
      </w:r>
      <w:r w:rsidRPr="00FA6AA5">
        <w:rPr>
          <w:spacing w:val="-6"/>
        </w:rPr>
        <w:t xml:space="preserve"> </w:t>
      </w:r>
      <w:r w:rsidRPr="00FA6AA5">
        <w:t>in</w:t>
      </w:r>
      <w:r w:rsidRPr="00FA6AA5">
        <w:rPr>
          <w:spacing w:val="-6"/>
        </w:rPr>
        <w:t xml:space="preserve"> </w:t>
      </w:r>
      <w:r w:rsidRPr="00FA6AA5">
        <w:t>Clause</w:t>
      </w:r>
      <w:r w:rsidRPr="00FA6AA5">
        <w:rPr>
          <w:spacing w:val="-6"/>
        </w:rPr>
        <w:t xml:space="preserve"> </w:t>
      </w:r>
      <w:r w:rsidR="00EF3D6E">
        <w:rPr>
          <w:rFonts w:eastAsiaTheme="minorEastAsia" w:hint="eastAsia"/>
          <w:lang w:eastAsia="zh-CN"/>
        </w:rPr>
        <w:t>5</w:t>
      </w:r>
      <w:r w:rsidRPr="00FA6AA5">
        <w:t>.2</w:t>
      </w:r>
      <w:r w:rsidRPr="00FA6AA5">
        <w:rPr>
          <w:spacing w:val="-6"/>
        </w:rPr>
        <w:t xml:space="preserve"> </w:t>
      </w:r>
      <w:r w:rsidRPr="00FA6AA5">
        <w:t>(</w:t>
      </w:r>
      <w:r w:rsidR="00EC73C2" w:rsidRPr="00FA6AA5">
        <w:rPr>
          <w:i/>
        </w:rPr>
        <w:t>Instant Conversion Order</w:t>
      </w:r>
      <w:r w:rsidRPr="00FA6AA5">
        <w:rPr>
          <w:spacing w:val="-2"/>
        </w:rPr>
        <w:t>).</w:t>
      </w:r>
    </w:p>
    <w:p w14:paraId="3CAAABA3" w14:textId="51E611BB" w:rsidR="00362395" w:rsidRPr="00FA6AA5" w:rsidRDefault="00362395" w:rsidP="00362395">
      <w:pPr>
        <w:pStyle w:val="BodyText"/>
        <w:jc w:val="left"/>
      </w:pPr>
      <w:r w:rsidRPr="00FA6AA5">
        <w:rPr>
          <w:b/>
        </w:rPr>
        <w:t>“</w:t>
      </w:r>
      <w:r w:rsidR="00801A85" w:rsidRPr="00FA6AA5">
        <w:rPr>
          <w:b/>
        </w:rPr>
        <w:t>UMX</w:t>
      </w:r>
      <w:r w:rsidRPr="00FA6AA5">
        <w:rPr>
          <w:b/>
        </w:rPr>
        <w:t>”</w:t>
      </w:r>
      <w:r w:rsidRPr="00FA6AA5">
        <w:rPr>
          <w:b/>
          <w:spacing w:val="-7"/>
        </w:rPr>
        <w:t xml:space="preserve"> </w:t>
      </w:r>
      <w:r w:rsidRPr="00FA6AA5">
        <w:t>has</w:t>
      </w:r>
      <w:r w:rsidRPr="00FA6AA5">
        <w:rPr>
          <w:spacing w:val="-4"/>
        </w:rPr>
        <w:t xml:space="preserve"> </w:t>
      </w:r>
      <w:r w:rsidRPr="00FA6AA5">
        <w:t>the</w:t>
      </w:r>
      <w:r w:rsidRPr="00FA6AA5">
        <w:rPr>
          <w:spacing w:val="-5"/>
        </w:rPr>
        <w:t xml:space="preserve"> </w:t>
      </w:r>
      <w:r w:rsidRPr="00FA6AA5">
        <w:t>meaning</w:t>
      </w:r>
      <w:r w:rsidRPr="00FA6AA5">
        <w:rPr>
          <w:spacing w:val="-4"/>
        </w:rPr>
        <w:t xml:space="preserve"> </w:t>
      </w:r>
      <w:r w:rsidRPr="00FA6AA5">
        <w:t>given</w:t>
      </w:r>
      <w:r w:rsidRPr="00FA6AA5">
        <w:rPr>
          <w:spacing w:val="-5"/>
        </w:rPr>
        <w:t xml:space="preserve"> </w:t>
      </w:r>
      <w:r w:rsidRPr="00FA6AA5">
        <w:t>to</w:t>
      </w:r>
      <w:r w:rsidRPr="00FA6AA5">
        <w:rPr>
          <w:spacing w:val="-4"/>
        </w:rPr>
        <w:t xml:space="preserve"> </w:t>
      </w:r>
      <w:r w:rsidRPr="00FA6AA5">
        <w:t>that</w:t>
      </w:r>
      <w:r w:rsidRPr="00FA6AA5">
        <w:rPr>
          <w:spacing w:val="-5"/>
        </w:rPr>
        <w:t xml:space="preserve"> </w:t>
      </w:r>
      <w:r w:rsidRPr="00FA6AA5">
        <w:t>term</w:t>
      </w:r>
      <w:r w:rsidRPr="00FA6AA5">
        <w:rPr>
          <w:spacing w:val="-4"/>
        </w:rPr>
        <w:t xml:space="preserve"> </w:t>
      </w:r>
      <w:r w:rsidRPr="00FA6AA5">
        <w:t>in</w:t>
      </w:r>
      <w:r w:rsidRPr="00FA6AA5">
        <w:rPr>
          <w:spacing w:val="-5"/>
        </w:rPr>
        <w:t xml:space="preserve"> </w:t>
      </w:r>
      <w:r w:rsidRPr="00FA6AA5">
        <w:t>Clause</w:t>
      </w:r>
      <w:r w:rsidRPr="00FA6AA5">
        <w:rPr>
          <w:spacing w:val="-4"/>
        </w:rPr>
        <w:t xml:space="preserve"> </w:t>
      </w:r>
      <w:r w:rsidRPr="00FA6AA5">
        <w:rPr>
          <w:spacing w:val="-2"/>
        </w:rPr>
        <w:t>1(d).</w:t>
      </w:r>
    </w:p>
    <w:p w14:paraId="68C730DE" w14:textId="77777777" w:rsidR="00362395" w:rsidRPr="00FA6AA5" w:rsidRDefault="00362395">
      <w:pPr>
        <w:pStyle w:val="BodyText"/>
        <w:ind w:right="123"/>
        <w:rPr>
          <w:b/>
          <w:bCs/>
        </w:rPr>
      </w:pPr>
    </w:p>
    <w:p w14:paraId="66AFBD8B" w14:textId="0F64761E" w:rsidR="002F3780" w:rsidRPr="00FA6AA5" w:rsidRDefault="002F3780">
      <w:r w:rsidRPr="00FA6AA5">
        <w:br w:type="page"/>
      </w:r>
    </w:p>
    <w:p w14:paraId="0033B238" w14:textId="05C35787" w:rsidR="002F3780" w:rsidRPr="00FA6AA5" w:rsidRDefault="002F3780">
      <w:pPr>
        <w:pStyle w:val="BodyText"/>
        <w:ind w:right="123"/>
      </w:pPr>
    </w:p>
    <w:p w14:paraId="3D668967" w14:textId="77777777" w:rsidR="002F3780" w:rsidRPr="00FA6AA5" w:rsidRDefault="002F3780">
      <w:pPr>
        <w:pStyle w:val="BodyText"/>
        <w:ind w:right="123"/>
      </w:pPr>
    </w:p>
    <w:p w14:paraId="3576D8FF" w14:textId="5DB9DE7F" w:rsidR="002F3780" w:rsidRDefault="002F3780">
      <w:pPr>
        <w:pStyle w:val="BodyText"/>
        <w:ind w:right="123"/>
      </w:pPr>
      <w:r w:rsidRPr="00FA6AA5">
        <w:t>…………………………………………</w:t>
      </w:r>
    </w:p>
    <w:p w14:paraId="2343EA07" w14:textId="0A766BFE" w:rsidR="003553F2" w:rsidRDefault="003553F2">
      <w:pPr>
        <w:pStyle w:val="BodyText"/>
        <w:ind w:right="123"/>
      </w:pPr>
    </w:p>
    <w:sectPr w:rsidR="003553F2" w:rsidSect="00BD75BB">
      <w:footerReference w:type="default" r:id="rId9"/>
      <w:pgSz w:w="12240" w:h="15840"/>
      <w:pgMar w:top="1360" w:right="1320" w:bottom="1160" w:left="1340" w:header="0" w:footer="9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558E1" w14:textId="77777777" w:rsidR="00FA38D6" w:rsidRDefault="00FA38D6">
      <w:r>
        <w:separator/>
      </w:r>
    </w:p>
  </w:endnote>
  <w:endnote w:type="continuationSeparator" w:id="0">
    <w:p w14:paraId="4A768968" w14:textId="77777777" w:rsidR="00FA38D6" w:rsidRDefault="00FA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919C" w14:textId="77777777" w:rsidR="00925593" w:rsidRDefault="00117D86">
    <w:pPr>
      <w:pStyle w:val="BodyText"/>
      <w:spacing w:before="0" w:line="14" w:lineRule="auto"/>
      <w:ind w:left="0"/>
      <w:jc w:val="left"/>
      <w:rPr>
        <w:sz w:val="20"/>
      </w:rPr>
    </w:pPr>
    <w:r>
      <w:rPr>
        <w:noProof/>
      </w:rPr>
      <mc:AlternateContent>
        <mc:Choice Requires="wps">
          <w:drawing>
            <wp:anchor distT="0" distB="0" distL="0" distR="0" simplePos="0" relativeHeight="487386112" behindDoc="1" locked="0" layoutInCell="1" allowOverlap="1" wp14:anchorId="2B8C919D" wp14:editId="2B8C919E">
              <wp:simplePos x="0" y="0"/>
              <wp:positionH relativeFrom="page">
                <wp:posOffset>3778299</wp:posOffset>
              </wp:positionH>
              <wp:positionV relativeFrom="page">
                <wp:posOffset>9296658</wp:posOffset>
              </wp:positionV>
              <wp:extent cx="22860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65100"/>
                      </a:xfrm>
                      <a:prstGeom prst="rect">
                        <a:avLst/>
                      </a:prstGeom>
                    </wps:spPr>
                    <wps:txbx>
                      <w:txbxContent>
                        <w:p w14:paraId="2B8C919F" w14:textId="77777777" w:rsidR="00925593" w:rsidRDefault="00117D86">
                          <w:pPr>
                            <w:pStyle w:val="BodyText"/>
                            <w:spacing w:before="0" w:line="218" w:lineRule="exact"/>
                            <w:ind w:left="6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B8C919D" id="_x0000_t202" coordsize="21600,21600" o:spt="202" path="m,l,21600r21600,l21600,xe">
              <v:stroke joinstyle="miter"/>
              <v:path gradientshapeok="t" o:connecttype="rect"/>
            </v:shapetype>
            <v:shape id="Textbox 1" o:spid="_x0000_s1026" type="#_x0000_t202" style="position:absolute;margin-left:297.5pt;margin-top:732pt;width:18pt;height:13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Fr2kQEAABoDAAAOAAAAZHJzL2Uyb0RvYy54bWysUttu2zAMfR+wfxD0vtgJsKAw4hS9oMOA&#10;YhvQ9QMUWYqNWqJGKrHz96MUJynat6IvEiVSh+ccanU9ul7sDVIHvpbzWSmF8Rqazm9r+fz34duV&#10;FBSVb1QP3tTyYEher79+WQ2hMgtooW8MCgbxVA2hlm2MoSoK0q1ximYQjOekBXQq8hG3RYNqYHTX&#10;F4uyXBYDYBMQtCHi2/tjUq4zvrVGx9/WkomiryVzi3nFvG7SWqxXqtqiCm2nJxrqAyyc6jw3PUPd&#10;q6jEDrt3UK7TCAQ2zjS4AqzttMkaWM28fKPmqVXBZC1sDoWzTfR5sPrX/in8QRHHWxh5gFkEhUfQ&#10;L8TeFEOgaqpJnlJFXJ2EjhZd2lmC4Ifs7eHspxmj0Hy5WFwtS85oTs2X3+ccJ8zL44AUfxhwIgW1&#10;RB5XJqD2jxSPpaeSicuxfSISx83IJSncQHNgDQOPsZb0b6fQSNH/9OxTmvkpwFOwOQUY+zvIPyNJ&#10;8XCzi2C73PmCO3XmAWTu02dJE359zlWXL73+DwAA//8DAFBLAwQUAAYACAAAACEAN++/cd8AAAAN&#10;AQAADwAAAGRycy9kb3ducmV2LnhtbExPQU7DMBC8I/EHa5G4UbvQRiTEqSoEJyREGg4cnWSbWI3X&#10;IXbb8Hu2J7jN7IxmZ/LN7AZxwilYTxqWCwUCqfGtpU7DZ/V69wgiREOtGTyhhh8MsCmur3KTtf5M&#10;JZ52sRMcQiEzGvoYx0zK0PToTFj4EYm1vZ+ciUynTraTOXO4G+S9Uol0xhJ/6M2Izz02h93Radh+&#10;Ufliv9/rj3Jf2qpKFb0lB61vb+btE4iIc/wzw6U+V4eCO9X+SG0Qg4Z1uuYtkYVVsmLEluRhyaC+&#10;nFKlQBa5/L+i+AUAAP//AwBQSwECLQAUAAYACAAAACEAtoM4kv4AAADhAQAAEwAAAAAAAAAAAAAA&#10;AAAAAAAAW0NvbnRlbnRfVHlwZXNdLnhtbFBLAQItABQABgAIAAAAIQA4/SH/1gAAAJQBAAALAAAA&#10;AAAAAAAAAAAAAC8BAABfcmVscy8ucmVsc1BLAQItABQABgAIAAAAIQBe9Fr2kQEAABoDAAAOAAAA&#10;AAAAAAAAAAAAAC4CAABkcnMvZTJvRG9jLnhtbFBLAQItABQABgAIAAAAIQA3779x3wAAAA0BAAAP&#10;AAAAAAAAAAAAAAAAAOsDAABkcnMvZG93bnJldi54bWxQSwUGAAAAAAQABADzAAAA9wQAAAAA&#10;" filled="f" stroked="f">
              <v:textbox inset="0,0,0,0">
                <w:txbxContent>
                  <w:p w14:paraId="2B8C919F" w14:textId="77777777" w:rsidR="00925593" w:rsidRDefault="00117D86">
                    <w:pPr>
                      <w:pStyle w:val="BodyText"/>
                      <w:spacing w:before="0" w:line="218" w:lineRule="exact"/>
                      <w:ind w:left="6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p w14:paraId="0E81AF90" w14:textId="7DF5163D" w:rsidR="00D3775F" w:rsidRDefault="00D3775F" w:rsidP="00D3775F">
    <w:pPr>
      <w:pStyle w:val="BodyText"/>
      <w:spacing w:before="0" w:line="14" w:lineRule="auto"/>
      <w:ind w:left="0"/>
      <w:jc w:val="left"/>
      <w:rPr>
        <w:sz w:val="20"/>
      </w:rPr>
    </w:pPr>
    <w:r>
      <w:rPr>
        <w:sz w:val="20"/>
      </w:rPr>
      <w:fldChar w:fldCharType="begin"/>
    </w:r>
    <w:r>
      <w:rPr>
        <w:sz w:val="20"/>
      </w:rPr>
      <w:instrText xml:space="preserve"> DOCPROPERTY iManageFooter \* MERGEFORMAT </w:instrText>
    </w:r>
    <w:r>
      <w:rPr>
        <w:sz w:val="20"/>
      </w:rPr>
      <w:fldChar w:fldCharType="separate"/>
    </w:r>
    <w:r w:rsidR="00523F5B">
      <w:rPr>
        <w:sz w:val="20"/>
      </w:rPr>
      <w:t>277178.0005 15891316.3</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D0E49" w14:textId="77777777" w:rsidR="00FA38D6" w:rsidRDefault="00FA38D6">
      <w:r>
        <w:separator/>
      </w:r>
    </w:p>
  </w:footnote>
  <w:footnote w:type="continuationSeparator" w:id="0">
    <w:p w14:paraId="41287C97" w14:textId="77777777" w:rsidR="00FA38D6" w:rsidRDefault="00FA3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6076"/>
    <w:multiLevelType w:val="hybridMultilevel"/>
    <w:tmpl w:val="0D167F8E"/>
    <w:lvl w:ilvl="0" w:tplc="FFFFFFFF">
      <w:start w:val="1"/>
      <w:numFmt w:val="lowerRoman"/>
      <w:lvlText w:val="%1."/>
      <w:lvlJc w:val="right"/>
      <w:pPr>
        <w:ind w:left="1185" w:hanging="360"/>
      </w:pPr>
    </w:lvl>
    <w:lvl w:ilvl="1" w:tplc="FFFFFFFF">
      <w:start w:val="1"/>
      <w:numFmt w:val="lowerLetter"/>
      <w:lvlText w:val="%2."/>
      <w:lvlJc w:val="left"/>
      <w:pPr>
        <w:ind w:left="1905" w:hanging="360"/>
      </w:pPr>
    </w:lvl>
    <w:lvl w:ilvl="2" w:tplc="FFFFFFFF" w:tentative="1">
      <w:start w:val="1"/>
      <w:numFmt w:val="lowerRoman"/>
      <w:lvlText w:val="%3."/>
      <w:lvlJc w:val="right"/>
      <w:pPr>
        <w:ind w:left="2625" w:hanging="180"/>
      </w:pPr>
    </w:lvl>
    <w:lvl w:ilvl="3" w:tplc="FFFFFFFF" w:tentative="1">
      <w:start w:val="1"/>
      <w:numFmt w:val="decimal"/>
      <w:lvlText w:val="%4."/>
      <w:lvlJc w:val="left"/>
      <w:pPr>
        <w:ind w:left="3345" w:hanging="360"/>
      </w:pPr>
    </w:lvl>
    <w:lvl w:ilvl="4" w:tplc="FFFFFFFF" w:tentative="1">
      <w:start w:val="1"/>
      <w:numFmt w:val="lowerLetter"/>
      <w:lvlText w:val="%5."/>
      <w:lvlJc w:val="left"/>
      <w:pPr>
        <w:ind w:left="4065" w:hanging="360"/>
      </w:pPr>
    </w:lvl>
    <w:lvl w:ilvl="5" w:tplc="FFFFFFFF" w:tentative="1">
      <w:start w:val="1"/>
      <w:numFmt w:val="lowerRoman"/>
      <w:lvlText w:val="%6."/>
      <w:lvlJc w:val="right"/>
      <w:pPr>
        <w:ind w:left="4785" w:hanging="180"/>
      </w:pPr>
    </w:lvl>
    <w:lvl w:ilvl="6" w:tplc="FFFFFFFF" w:tentative="1">
      <w:start w:val="1"/>
      <w:numFmt w:val="decimal"/>
      <w:lvlText w:val="%7."/>
      <w:lvlJc w:val="left"/>
      <w:pPr>
        <w:ind w:left="5505" w:hanging="360"/>
      </w:pPr>
    </w:lvl>
    <w:lvl w:ilvl="7" w:tplc="FFFFFFFF" w:tentative="1">
      <w:start w:val="1"/>
      <w:numFmt w:val="lowerLetter"/>
      <w:lvlText w:val="%8."/>
      <w:lvlJc w:val="left"/>
      <w:pPr>
        <w:ind w:left="6225" w:hanging="360"/>
      </w:pPr>
    </w:lvl>
    <w:lvl w:ilvl="8" w:tplc="FFFFFFFF" w:tentative="1">
      <w:start w:val="1"/>
      <w:numFmt w:val="lowerRoman"/>
      <w:lvlText w:val="%9."/>
      <w:lvlJc w:val="right"/>
      <w:pPr>
        <w:ind w:left="6945" w:hanging="180"/>
      </w:pPr>
    </w:lvl>
  </w:abstractNum>
  <w:abstractNum w:abstractNumId="1" w15:restartNumberingAfterBreak="0">
    <w:nsid w:val="068720DF"/>
    <w:multiLevelType w:val="hybridMultilevel"/>
    <w:tmpl w:val="BA7CB83E"/>
    <w:lvl w:ilvl="0" w:tplc="FFFFFFFF">
      <w:start w:val="1"/>
      <w:numFmt w:val="lowerLetter"/>
      <w:lvlText w:val="%1."/>
      <w:lvlJc w:val="left"/>
      <w:pPr>
        <w:ind w:left="766"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1714" w:hanging="223"/>
      </w:pPr>
      <w:rPr>
        <w:rFonts w:hint="default"/>
        <w:lang w:val="en-US" w:eastAsia="en-US" w:bidi="ar-SA"/>
      </w:rPr>
    </w:lvl>
    <w:lvl w:ilvl="2" w:tplc="FFFFFFFF">
      <w:numFmt w:val="bullet"/>
      <w:lvlText w:val="•"/>
      <w:lvlJc w:val="left"/>
      <w:pPr>
        <w:ind w:left="2662" w:hanging="223"/>
      </w:pPr>
      <w:rPr>
        <w:rFonts w:hint="default"/>
        <w:lang w:val="en-US" w:eastAsia="en-US" w:bidi="ar-SA"/>
      </w:rPr>
    </w:lvl>
    <w:lvl w:ilvl="3" w:tplc="FFFFFFFF">
      <w:numFmt w:val="bullet"/>
      <w:lvlText w:val="•"/>
      <w:lvlJc w:val="left"/>
      <w:pPr>
        <w:ind w:left="3610" w:hanging="223"/>
      </w:pPr>
      <w:rPr>
        <w:rFonts w:hint="default"/>
        <w:lang w:val="en-US" w:eastAsia="en-US" w:bidi="ar-SA"/>
      </w:rPr>
    </w:lvl>
    <w:lvl w:ilvl="4" w:tplc="FFFFFFFF">
      <w:numFmt w:val="bullet"/>
      <w:lvlText w:val="•"/>
      <w:lvlJc w:val="left"/>
      <w:pPr>
        <w:ind w:left="4558" w:hanging="223"/>
      </w:pPr>
      <w:rPr>
        <w:rFonts w:hint="default"/>
        <w:lang w:val="en-US" w:eastAsia="en-US" w:bidi="ar-SA"/>
      </w:rPr>
    </w:lvl>
    <w:lvl w:ilvl="5" w:tplc="FFFFFFFF">
      <w:numFmt w:val="bullet"/>
      <w:lvlText w:val="•"/>
      <w:lvlJc w:val="left"/>
      <w:pPr>
        <w:ind w:left="5506" w:hanging="223"/>
      </w:pPr>
      <w:rPr>
        <w:rFonts w:hint="default"/>
        <w:lang w:val="en-US" w:eastAsia="en-US" w:bidi="ar-SA"/>
      </w:rPr>
    </w:lvl>
    <w:lvl w:ilvl="6" w:tplc="FFFFFFFF">
      <w:numFmt w:val="bullet"/>
      <w:lvlText w:val="•"/>
      <w:lvlJc w:val="left"/>
      <w:pPr>
        <w:ind w:left="6454" w:hanging="223"/>
      </w:pPr>
      <w:rPr>
        <w:rFonts w:hint="default"/>
        <w:lang w:val="en-US" w:eastAsia="en-US" w:bidi="ar-SA"/>
      </w:rPr>
    </w:lvl>
    <w:lvl w:ilvl="7" w:tplc="FFFFFFFF">
      <w:numFmt w:val="bullet"/>
      <w:lvlText w:val="•"/>
      <w:lvlJc w:val="left"/>
      <w:pPr>
        <w:ind w:left="7402" w:hanging="223"/>
      </w:pPr>
      <w:rPr>
        <w:rFonts w:hint="default"/>
        <w:lang w:val="en-US" w:eastAsia="en-US" w:bidi="ar-SA"/>
      </w:rPr>
    </w:lvl>
    <w:lvl w:ilvl="8" w:tplc="FFFFFFFF">
      <w:numFmt w:val="bullet"/>
      <w:lvlText w:val="•"/>
      <w:lvlJc w:val="left"/>
      <w:pPr>
        <w:ind w:left="8350" w:hanging="223"/>
      </w:pPr>
      <w:rPr>
        <w:rFonts w:hint="default"/>
        <w:lang w:val="en-US" w:eastAsia="en-US" w:bidi="ar-SA"/>
      </w:rPr>
    </w:lvl>
  </w:abstractNum>
  <w:abstractNum w:abstractNumId="2" w15:restartNumberingAfterBreak="0">
    <w:nsid w:val="08AF589A"/>
    <w:multiLevelType w:val="hybridMultilevel"/>
    <w:tmpl w:val="8F8EDEBA"/>
    <w:lvl w:ilvl="0" w:tplc="353E0386">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94FE5282">
      <w:numFmt w:val="bullet"/>
      <w:lvlText w:val="•"/>
      <w:lvlJc w:val="left"/>
      <w:pPr>
        <w:ind w:left="1048" w:hanging="223"/>
      </w:pPr>
      <w:rPr>
        <w:rFonts w:hint="default"/>
        <w:lang w:val="en-US" w:eastAsia="en-US" w:bidi="ar-SA"/>
      </w:rPr>
    </w:lvl>
    <w:lvl w:ilvl="2" w:tplc="C56C3D00">
      <w:numFmt w:val="bullet"/>
      <w:lvlText w:val="•"/>
      <w:lvlJc w:val="left"/>
      <w:pPr>
        <w:ind w:left="1996" w:hanging="223"/>
      </w:pPr>
      <w:rPr>
        <w:rFonts w:hint="default"/>
        <w:lang w:val="en-US" w:eastAsia="en-US" w:bidi="ar-SA"/>
      </w:rPr>
    </w:lvl>
    <w:lvl w:ilvl="3" w:tplc="A6B876C4">
      <w:numFmt w:val="bullet"/>
      <w:lvlText w:val="•"/>
      <w:lvlJc w:val="left"/>
      <w:pPr>
        <w:ind w:left="2944" w:hanging="223"/>
      </w:pPr>
      <w:rPr>
        <w:rFonts w:hint="default"/>
        <w:lang w:val="en-US" w:eastAsia="en-US" w:bidi="ar-SA"/>
      </w:rPr>
    </w:lvl>
    <w:lvl w:ilvl="4" w:tplc="D3D2DA6A">
      <w:numFmt w:val="bullet"/>
      <w:lvlText w:val="•"/>
      <w:lvlJc w:val="left"/>
      <w:pPr>
        <w:ind w:left="3892" w:hanging="223"/>
      </w:pPr>
      <w:rPr>
        <w:rFonts w:hint="default"/>
        <w:lang w:val="en-US" w:eastAsia="en-US" w:bidi="ar-SA"/>
      </w:rPr>
    </w:lvl>
    <w:lvl w:ilvl="5" w:tplc="B7DE4310">
      <w:numFmt w:val="bullet"/>
      <w:lvlText w:val="•"/>
      <w:lvlJc w:val="left"/>
      <w:pPr>
        <w:ind w:left="4840" w:hanging="223"/>
      </w:pPr>
      <w:rPr>
        <w:rFonts w:hint="default"/>
        <w:lang w:val="en-US" w:eastAsia="en-US" w:bidi="ar-SA"/>
      </w:rPr>
    </w:lvl>
    <w:lvl w:ilvl="6" w:tplc="0C30F126">
      <w:numFmt w:val="bullet"/>
      <w:lvlText w:val="•"/>
      <w:lvlJc w:val="left"/>
      <w:pPr>
        <w:ind w:left="5788" w:hanging="223"/>
      </w:pPr>
      <w:rPr>
        <w:rFonts w:hint="default"/>
        <w:lang w:val="en-US" w:eastAsia="en-US" w:bidi="ar-SA"/>
      </w:rPr>
    </w:lvl>
    <w:lvl w:ilvl="7" w:tplc="F0F206FC">
      <w:numFmt w:val="bullet"/>
      <w:lvlText w:val="•"/>
      <w:lvlJc w:val="left"/>
      <w:pPr>
        <w:ind w:left="6736" w:hanging="223"/>
      </w:pPr>
      <w:rPr>
        <w:rFonts w:hint="default"/>
        <w:lang w:val="en-US" w:eastAsia="en-US" w:bidi="ar-SA"/>
      </w:rPr>
    </w:lvl>
    <w:lvl w:ilvl="8" w:tplc="3C4696EA">
      <w:numFmt w:val="bullet"/>
      <w:lvlText w:val="•"/>
      <w:lvlJc w:val="left"/>
      <w:pPr>
        <w:ind w:left="7684" w:hanging="223"/>
      </w:pPr>
      <w:rPr>
        <w:rFonts w:hint="default"/>
        <w:lang w:val="en-US" w:eastAsia="en-US" w:bidi="ar-SA"/>
      </w:rPr>
    </w:lvl>
  </w:abstractNum>
  <w:abstractNum w:abstractNumId="3" w15:restartNumberingAfterBreak="0">
    <w:nsid w:val="0995415D"/>
    <w:multiLevelType w:val="hybridMultilevel"/>
    <w:tmpl w:val="B8423730"/>
    <w:lvl w:ilvl="0" w:tplc="BB7040E8">
      <w:start w:val="1"/>
      <w:numFmt w:val="lowerLetter"/>
      <w:lvlText w:val="%1."/>
      <w:lvlJc w:val="left"/>
      <w:pPr>
        <w:ind w:left="307" w:hanging="208"/>
      </w:pPr>
      <w:rPr>
        <w:rFonts w:ascii="Times New Roman" w:eastAsia="Times New Roman" w:hAnsi="Times New Roman" w:cs="Times New Roman" w:hint="default"/>
        <w:b w:val="0"/>
        <w:bCs w:val="0"/>
        <w:i w:val="0"/>
        <w:iCs w:val="0"/>
        <w:spacing w:val="-1"/>
        <w:w w:val="100"/>
        <w:sz w:val="22"/>
        <w:szCs w:val="22"/>
        <w:lang w:val="en-US" w:eastAsia="en-US" w:bidi="ar-SA"/>
      </w:rPr>
    </w:lvl>
    <w:lvl w:ilvl="1" w:tplc="587CE566">
      <w:start w:val="1"/>
      <w:numFmt w:val="lowerRoman"/>
      <w:lvlText w:val="%2."/>
      <w:lvlJc w:val="left"/>
      <w:pPr>
        <w:ind w:left="820" w:hanging="246"/>
      </w:pPr>
      <w:rPr>
        <w:rFonts w:ascii="Times New Roman" w:eastAsia="Times New Roman" w:hAnsi="Times New Roman" w:cs="Times New Roman" w:hint="default"/>
        <w:b w:val="0"/>
        <w:bCs w:val="0"/>
        <w:i w:val="0"/>
        <w:iCs w:val="0"/>
        <w:spacing w:val="-1"/>
        <w:w w:val="100"/>
        <w:sz w:val="22"/>
        <w:szCs w:val="22"/>
        <w:lang w:val="en-US" w:eastAsia="en-US" w:bidi="ar-SA"/>
      </w:rPr>
    </w:lvl>
    <w:lvl w:ilvl="2" w:tplc="0332D36C">
      <w:numFmt w:val="bullet"/>
      <w:lvlText w:val="•"/>
      <w:lvlJc w:val="left"/>
      <w:pPr>
        <w:ind w:left="1793" w:hanging="246"/>
      </w:pPr>
      <w:rPr>
        <w:rFonts w:hint="default"/>
        <w:lang w:val="en-US" w:eastAsia="en-US" w:bidi="ar-SA"/>
      </w:rPr>
    </w:lvl>
    <w:lvl w:ilvl="3" w:tplc="5ED69966">
      <w:numFmt w:val="bullet"/>
      <w:lvlText w:val="•"/>
      <w:lvlJc w:val="left"/>
      <w:pPr>
        <w:ind w:left="2766" w:hanging="246"/>
      </w:pPr>
      <w:rPr>
        <w:rFonts w:hint="default"/>
        <w:lang w:val="en-US" w:eastAsia="en-US" w:bidi="ar-SA"/>
      </w:rPr>
    </w:lvl>
    <w:lvl w:ilvl="4" w:tplc="8A7898EC">
      <w:numFmt w:val="bullet"/>
      <w:lvlText w:val="•"/>
      <w:lvlJc w:val="left"/>
      <w:pPr>
        <w:ind w:left="3740" w:hanging="246"/>
      </w:pPr>
      <w:rPr>
        <w:rFonts w:hint="default"/>
        <w:lang w:val="en-US" w:eastAsia="en-US" w:bidi="ar-SA"/>
      </w:rPr>
    </w:lvl>
    <w:lvl w:ilvl="5" w:tplc="1EE0ECC8">
      <w:numFmt w:val="bullet"/>
      <w:lvlText w:val="•"/>
      <w:lvlJc w:val="left"/>
      <w:pPr>
        <w:ind w:left="4713" w:hanging="246"/>
      </w:pPr>
      <w:rPr>
        <w:rFonts w:hint="default"/>
        <w:lang w:val="en-US" w:eastAsia="en-US" w:bidi="ar-SA"/>
      </w:rPr>
    </w:lvl>
    <w:lvl w:ilvl="6" w:tplc="777E7F84">
      <w:numFmt w:val="bullet"/>
      <w:lvlText w:val="•"/>
      <w:lvlJc w:val="left"/>
      <w:pPr>
        <w:ind w:left="5686" w:hanging="246"/>
      </w:pPr>
      <w:rPr>
        <w:rFonts w:hint="default"/>
        <w:lang w:val="en-US" w:eastAsia="en-US" w:bidi="ar-SA"/>
      </w:rPr>
    </w:lvl>
    <w:lvl w:ilvl="7" w:tplc="49A82A48">
      <w:numFmt w:val="bullet"/>
      <w:lvlText w:val="•"/>
      <w:lvlJc w:val="left"/>
      <w:pPr>
        <w:ind w:left="6660" w:hanging="246"/>
      </w:pPr>
      <w:rPr>
        <w:rFonts w:hint="default"/>
        <w:lang w:val="en-US" w:eastAsia="en-US" w:bidi="ar-SA"/>
      </w:rPr>
    </w:lvl>
    <w:lvl w:ilvl="8" w:tplc="559A4BAC">
      <w:numFmt w:val="bullet"/>
      <w:lvlText w:val="•"/>
      <w:lvlJc w:val="left"/>
      <w:pPr>
        <w:ind w:left="7633" w:hanging="246"/>
      </w:pPr>
      <w:rPr>
        <w:rFonts w:hint="default"/>
        <w:lang w:val="en-US" w:eastAsia="en-US" w:bidi="ar-SA"/>
      </w:rPr>
    </w:lvl>
  </w:abstractNum>
  <w:abstractNum w:abstractNumId="4" w15:restartNumberingAfterBreak="0">
    <w:nsid w:val="0AEB1800"/>
    <w:multiLevelType w:val="hybridMultilevel"/>
    <w:tmpl w:val="B8423730"/>
    <w:lvl w:ilvl="0" w:tplc="FFFFFFFF">
      <w:start w:val="1"/>
      <w:numFmt w:val="lowerLetter"/>
      <w:lvlText w:val="%1."/>
      <w:lvlJc w:val="left"/>
      <w:pPr>
        <w:ind w:left="724" w:hanging="208"/>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start w:val="1"/>
      <w:numFmt w:val="lowerRoman"/>
      <w:lvlText w:val="%2."/>
      <w:lvlJc w:val="left"/>
      <w:pPr>
        <w:ind w:left="1237" w:hanging="246"/>
      </w:pPr>
      <w:rPr>
        <w:rFonts w:ascii="Times New Roman" w:eastAsia="Times New Roman" w:hAnsi="Times New Roman" w:cs="Times New Roman" w:hint="default"/>
        <w:b w:val="0"/>
        <w:bCs w:val="0"/>
        <w:i w:val="0"/>
        <w:iCs w:val="0"/>
        <w:spacing w:val="-1"/>
        <w:w w:val="100"/>
        <w:sz w:val="22"/>
        <w:szCs w:val="22"/>
        <w:lang w:val="en-US" w:eastAsia="en-US" w:bidi="ar-SA"/>
      </w:rPr>
    </w:lvl>
    <w:lvl w:ilvl="2" w:tplc="FFFFFFFF">
      <w:numFmt w:val="bullet"/>
      <w:lvlText w:val="•"/>
      <w:lvlJc w:val="left"/>
      <w:pPr>
        <w:ind w:left="2210" w:hanging="246"/>
      </w:pPr>
      <w:rPr>
        <w:rFonts w:hint="default"/>
        <w:lang w:val="en-US" w:eastAsia="en-US" w:bidi="ar-SA"/>
      </w:rPr>
    </w:lvl>
    <w:lvl w:ilvl="3" w:tplc="FFFFFFFF">
      <w:numFmt w:val="bullet"/>
      <w:lvlText w:val="•"/>
      <w:lvlJc w:val="left"/>
      <w:pPr>
        <w:ind w:left="3183" w:hanging="246"/>
      </w:pPr>
      <w:rPr>
        <w:rFonts w:hint="default"/>
        <w:lang w:val="en-US" w:eastAsia="en-US" w:bidi="ar-SA"/>
      </w:rPr>
    </w:lvl>
    <w:lvl w:ilvl="4" w:tplc="FFFFFFFF">
      <w:numFmt w:val="bullet"/>
      <w:lvlText w:val="•"/>
      <w:lvlJc w:val="left"/>
      <w:pPr>
        <w:ind w:left="4157" w:hanging="246"/>
      </w:pPr>
      <w:rPr>
        <w:rFonts w:hint="default"/>
        <w:lang w:val="en-US" w:eastAsia="en-US" w:bidi="ar-SA"/>
      </w:rPr>
    </w:lvl>
    <w:lvl w:ilvl="5" w:tplc="FFFFFFFF">
      <w:numFmt w:val="bullet"/>
      <w:lvlText w:val="•"/>
      <w:lvlJc w:val="left"/>
      <w:pPr>
        <w:ind w:left="5130" w:hanging="246"/>
      </w:pPr>
      <w:rPr>
        <w:rFonts w:hint="default"/>
        <w:lang w:val="en-US" w:eastAsia="en-US" w:bidi="ar-SA"/>
      </w:rPr>
    </w:lvl>
    <w:lvl w:ilvl="6" w:tplc="FFFFFFFF">
      <w:numFmt w:val="bullet"/>
      <w:lvlText w:val="•"/>
      <w:lvlJc w:val="left"/>
      <w:pPr>
        <w:ind w:left="6103" w:hanging="246"/>
      </w:pPr>
      <w:rPr>
        <w:rFonts w:hint="default"/>
        <w:lang w:val="en-US" w:eastAsia="en-US" w:bidi="ar-SA"/>
      </w:rPr>
    </w:lvl>
    <w:lvl w:ilvl="7" w:tplc="FFFFFFFF">
      <w:numFmt w:val="bullet"/>
      <w:lvlText w:val="•"/>
      <w:lvlJc w:val="left"/>
      <w:pPr>
        <w:ind w:left="7077" w:hanging="246"/>
      </w:pPr>
      <w:rPr>
        <w:rFonts w:hint="default"/>
        <w:lang w:val="en-US" w:eastAsia="en-US" w:bidi="ar-SA"/>
      </w:rPr>
    </w:lvl>
    <w:lvl w:ilvl="8" w:tplc="FFFFFFFF">
      <w:numFmt w:val="bullet"/>
      <w:lvlText w:val="•"/>
      <w:lvlJc w:val="left"/>
      <w:pPr>
        <w:ind w:left="8050" w:hanging="246"/>
      </w:pPr>
      <w:rPr>
        <w:rFonts w:hint="default"/>
        <w:lang w:val="en-US" w:eastAsia="en-US" w:bidi="ar-SA"/>
      </w:rPr>
    </w:lvl>
  </w:abstractNum>
  <w:abstractNum w:abstractNumId="5" w15:restartNumberingAfterBreak="0">
    <w:nsid w:val="0D4B1CDD"/>
    <w:multiLevelType w:val="hybridMultilevel"/>
    <w:tmpl w:val="BA7CB83E"/>
    <w:lvl w:ilvl="0" w:tplc="FFFFFFFF">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1048" w:hanging="223"/>
      </w:pPr>
      <w:rPr>
        <w:rFonts w:hint="default"/>
        <w:lang w:val="en-US" w:eastAsia="en-US" w:bidi="ar-SA"/>
      </w:rPr>
    </w:lvl>
    <w:lvl w:ilvl="2" w:tplc="FFFFFFFF">
      <w:numFmt w:val="bullet"/>
      <w:lvlText w:val="•"/>
      <w:lvlJc w:val="left"/>
      <w:pPr>
        <w:ind w:left="1996" w:hanging="223"/>
      </w:pPr>
      <w:rPr>
        <w:rFonts w:hint="default"/>
        <w:lang w:val="en-US" w:eastAsia="en-US" w:bidi="ar-SA"/>
      </w:rPr>
    </w:lvl>
    <w:lvl w:ilvl="3" w:tplc="FFFFFFFF">
      <w:numFmt w:val="bullet"/>
      <w:lvlText w:val="•"/>
      <w:lvlJc w:val="left"/>
      <w:pPr>
        <w:ind w:left="2944" w:hanging="223"/>
      </w:pPr>
      <w:rPr>
        <w:rFonts w:hint="default"/>
        <w:lang w:val="en-US" w:eastAsia="en-US" w:bidi="ar-SA"/>
      </w:rPr>
    </w:lvl>
    <w:lvl w:ilvl="4" w:tplc="FFFFFFFF">
      <w:numFmt w:val="bullet"/>
      <w:lvlText w:val="•"/>
      <w:lvlJc w:val="left"/>
      <w:pPr>
        <w:ind w:left="3892" w:hanging="223"/>
      </w:pPr>
      <w:rPr>
        <w:rFonts w:hint="default"/>
        <w:lang w:val="en-US" w:eastAsia="en-US" w:bidi="ar-SA"/>
      </w:rPr>
    </w:lvl>
    <w:lvl w:ilvl="5" w:tplc="FFFFFFFF">
      <w:numFmt w:val="bullet"/>
      <w:lvlText w:val="•"/>
      <w:lvlJc w:val="left"/>
      <w:pPr>
        <w:ind w:left="4840" w:hanging="223"/>
      </w:pPr>
      <w:rPr>
        <w:rFonts w:hint="default"/>
        <w:lang w:val="en-US" w:eastAsia="en-US" w:bidi="ar-SA"/>
      </w:rPr>
    </w:lvl>
    <w:lvl w:ilvl="6" w:tplc="FFFFFFFF">
      <w:numFmt w:val="bullet"/>
      <w:lvlText w:val="•"/>
      <w:lvlJc w:val="left"/>
      <w:pPr>
        <w:ind w:left="5788" w:hanging="223"/>
      </w:pPr>
      <w:rPr>
        <w:rFonts w:hint="default"/>
        <w:lang w:val="en-US" w:eastAsia="en-US" w:bidi="ar-SA"/>
      </w:rPr>
    </w:lvl>
    <w:lvl w:ilvl="7" w:tplc="FFFFFFFF">
      <w:numFmt w:val="bullet"/>
      <w:lvlText w:val="•"/>
      <w:lvlJc w:val="left"/>
      <w:pPr>
        <w:ind w:left="6736" w:hanging="223"/>
      </w:pPr>
      <w:rPr>
        <w:rFonts w:hint="default"/>
        <w:lang w:val="en-US" w:eastAsia="en-US" w:bidi="ar-SA"/>
      </w:rPr>
    </w:lvl>
    <w:lvl w:ilvl="8" w:tplc="FFFFFFFF">
      <w:numFmt w:val="bullet"/>
      <w:lvlText w:val="•"/>
      <w:lvlJc w:val="left"/>
      <w:pPr>
        <w:ind w:left="7684" w:hanging="223"/>
      </w:pPr>
      <w:rPr>
        <w:rFonts w:hint="default"/>
        <w:lang w:val="en-US" w:eastAsia="en-US" w:bidi="ar-SA"/>
      </w:rPr>
    </w:lvl>
  </w:abstractNum>
  <w:abstractNum w:abstractNumId="6" w15:restartNumberingAfterBreak="0">
    <w:nsid w:val="0E0D39D4"/>
    <w:multiLevelType w:val="hybridMultilevel"/>
    <w:tmpl w:val="B8423730"/>
    <w:lvl w:ilvl="0" w:tplc="FFFFFFFF">
      <w:start w:val="1"/>
      <w:numFmt w:val="lowerLetter"/>
      <w:lvlText w:val="%1."/>
      <w:lvlJc w:val="left"/>
      <w:pPr>
        <w:ind w:left="724" w:hanging="208"/>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start w:val="1"/>
      <w:numFmt w:val="lowerRoman"/>
      <w:lvlText w:val="%2."/>
      <w:lvlJc w:val="left"/>
      <w:pPr>
        <w:ind w:left="1237" w:hanging="246"/>
      </w:pPr>
      <w:rPr>
        <w:rFonts w:ascii="Times New Roman" w:eastAsia="Times New Roman" w:hAnsi="Times New Roman" w:cs="Times New Roman" w:hint="default"/>
        <w:b w:val="0"/>
        <w:bCs w:val="0"/>
        <w:i w:val="0"/>
        <w:iCs w:val="0"/>
        <w:spacing w:val="-1"/>
        <w:w w:val="100"/>
        <w:sz w:val="22"/>
        <w:szCs w:val="22"/>
        <w:lang w:val="en-US" w:eastAsia="en-US" w:bidi="ar-SA"/>
      </w:rPr>
    </w:lvl>
    <w:lvl w:ilvl="2" w:tplc="FFFFFFFF">
      <w:numFmt w:val="bullet"/>
      <w:lvlText w:val="•"/>
      <w:lvlJc w:val="left"/>
      <w:pPr>
        <w:ind w:left="2210" w:hanging="246"/>
      </w:pPr>
      <w:rPr>
        <w:rFonts w:hint="default"/>
        <w:lang w:val="en-US" w:eastAsia="en-US" w:bidi="ar-SA"/>
      </w:rPr>
    </w:lvl>
    <w:lvl w:ilvl="3" w:tplc="FFFFFFFF">
      <w:numFmt w:val="bullet"/>
      <w:lvlText w:val="•"/>
      <w:lvlJc w:val="left"/>
      <w:pPr>
        <w:ind w:left="3183" w:hanging="246"/>
      </w:pPr>
      <w:rPr>
        <w:rFonts w:hint="default"/>
        <w:lang w:val="en-US" w:eastAsia="en-US" w:bidi="ar-SA"/>
      </w:rPr>
    </w:lvl>
    <w:lvl w:ilvl="4" w:tplc="FFFFFFFF">
      <w:numFmt w:val="bullet"/>
      <w:lvlText w:val="•"/>
      <w:lvlJc w:val="left"/>
      <w:pPr>
        <w:ind w:left="4157" w:hanging="246"/>
      </w:pPr>
      <w:rPr>
        <w:rFonts w:hint="default"/>
        <w:lang w:val="en-US" w:eastAsia="en-US" w:bidi="ar-SA"/>
      </w:rPr>
    </w:lvl>
    <w:lvl w:ilvl="5" w:tplc="FFFFFFFF">
      <w:numFmt w:val="bullet"/>
      <w:lvlText w:val="•"/>
      <w:lvlJc w:val="left"/>
      <w:pPr>
        <w:ind w:left="5130" w:hanging="246"/>
      </w:pPr>
      <w:rPr>
        <w:rFonts w:hint="default"/>
        <w:lang w:val="en-US" w:eastAsia="en-US" w:bidi="ar-SA"/>
      </w:rPr>
    </w:lvl>
    <w:lvl w:ilvl="6" w:tplc="FFFFFFFF">
      <w:numFmt w:val="bullet"/>
      <w:lvlText w:val="•"/>
      <w:lvlJc w:val="left"/>
      <w:pPr>
        <w:ind w:left="6103" w:hanging="246"/>
      </w:pPr>
      <w:rPr>
        <w:rFonts w:hint="default"/>
        <w:lang w:val="en-US" w:eastAsia="en-US" w:bidi="ar-SA"/>
      </w:rPr>
    </w:lvl>
    <w:lvl w:ilvl="7" w:tplc="FFFFFFFF">
      <w:numFmt w:val="bullet"/>
      <w:lvlText w:val="•"/>
      <w:lvlJc w:val="left"/>
      <w:pPr>
        <w:ind w:left="7077" w:hanging="246"/>
      </w:pPr>
      <w:rPr>
        <w:rFonts w:hint="default"/>
        <w:lang w:val="en-US" w:eastAsia="en-US" w:bidi="ar-SA"/>
      </w:rPr>
    </w:lvl>
    <w:lvl w:ilvl="8" w:tplc="FFFFFFFF">
      <w:numFmt w:val="bullet"/>
      <w:lvlText w:val="•"/>
      <w:lvlJc w:val="left"/>
      <w:pPr>
        <w:ind w:left="8050" w:hanging="246"/>
      </w:pPr>
      <w:rPr>
        <w:rFonts w:hint="default"/>
        <w:lang w:val="en-US" w:eastAsia="en-US" w:bidi="ar-SA"/>
      </w:rPr>
    </w:lvl>
  </w:abstractNum>
  <w:abstractNum w:abstractNumId="7" w15:restartNumberingAfterBreak="0">
    <w:nsid w:val="1A2B0731"/>
    <w:multiLevelType w:val="hybridMultilevel"/>
    <w:tmpl w:val="F29C09D8"/>
    <w:lvl w:ilvl="0" w:tplc="20968E26">
      <w:start w:val="1"/>
      <w:numFmt w:val="lowerLetter"/>
      <w:lvlText w:val="%1."/>
      <w:lvlJc w:val="left"/>
      <w:pPr>
        <w:ind w:left="100" w:hanging="223"/>
      </w:pPr>
      <w:rPr>
        <w:rFonts w:hint="default"/>
        <w:b w:val="0"/>
        <w:bCs/>
        <w:spacing w:val="-1"/>
        <w:w w:val="100"/>
        <w:lang w:val="en-US" w:eastAsia="en-US" w:bidi="ar-SA"/>
      </w:rPr>
    </w:lvl>
    <w:lvl w:ilvl="1" w:tplc="65F4B370">
      <w:start w:val="1"/>
      <w:numFmt w:val="lowerRoman"/>
      <w:lvlText w:val="%2."/>
      <w:lvlJc w:val="left"/>
      <w:pPr>
        <w:ind w:left="820" w:hanging="201"/>
      </w:pPr>
      <w:rPr>
        <w:rFonts w:ascii="Times New Roman" w:eastAsia="Times New Roman" w:hAnsi="Times New Roman" w:cs="Times New Roman" w:hint="default"/>
        <w:b w:val="0"/>
        <w:bCs w:val="0"/>
        <w:i w:val="0"/>
        <w:iCs w:val="0"/>
        <w:spacing w:val="-1"/>
        <w:w w:val="100"/>
        <w:sz w:val="22"/>
        <w:szCs w:val="22"/>
        <w:lang w:val="en-US" w:eastAsia="en-US" w:bidi="ar-SA"/>
      </w:rPr>
    </w:lvl>
    <w:lvl w:ilvl="2" w:tplc="6B865946">
      <w:numFmt w:val="bullet"/>
      <w:lvlText w:val="•"/>
      <w:lvlJc w:val="left"/>
      <w:pPr>
        <w:ind w:left="1793" w:hanging="201"/>
      </w:pPr>
      <w:rPr>
        <w:rFonts w:hint="default"/>
        <w:lang w:val="en-US" w:eastAsia="en-US" w:bidi="ar-SA"/>
      </w:rPr>
    </w:lvl>
    <w:lvl w:ilvl="3" w:tplc="25F237C6">
      <w:numFmt w:val="bullet"/>
      <w:lvlText w:val="•"/>
      <w:lvlJc w:val="left"/>
      <w:pPr>
        <w:ind w:left="2766" w:hanging="201"/>
      </w:pPr>
      <w:rPr>
        <w:rFonts w:hint="default"/>
        <w:lang w:val="en-US" w:eastAsia="en-US" w:bidi="ar-SA"/>
      </w:rPr>
    </w:lvl>
    <w:lvl w:ilvl="4" w:tplc="2ACC5D68">
      <w:numFmt w:val="bullet"/>
      <w:lvlText w:val="•"/>
      <w:lvlJc w:val="left"/>
      <w:pPr>
        <w:ind w:left="3740" w:hanging="201"/>
      </w:pPr>
      <w:rPr>
        <w:rFonts w:hint="default"/>
        <w:lang w:val="en-US" w:eastAsia="en-US" w:bidi="ar-SA"/>
      </w:rPr>
    </w:lvl>
    <w:lvl w:ilvl="5" w:tplc="B62A1B40">
      <w:numFmt w:val="bullet"/>
      <w:lvlText w:val="•"/>
      <w:lvlJc w:val="left"/>
      <w:pPr>
        <w:ind w:left="4713" w:hanging="201"/>
      </w:pPr>
      <w:rPr>
        <w:rFonts w:hint="default"/>
        <w:lang w:val="en-US" w:eastAsia="en-US" w:bidi="ar-SA"/>
      </w:rPr>
    </w:lvl>
    <w:lvl w:ilvl="6" w:tplc="EFA41216">
      <w:numFmt w:val="bullet"/>
      <w:lvlText w:val="•"/>
      <w:lvlJc w:val="left"/>
      <w:pPr>
        <w:ind w:left="5686" w:hanging="201"/>
      </w:pPr>
      <w:rPr>
        <w:rFonts w:hint="default"/>
        <w:lang w:val="en-US" w:eastAsia="en-US" w:bidi="ar-SA"/>
      </w:rPr>
    </w:lvl>
    <w:lvl w:ilvl="7" w:tplc="5008D534">
      <w:numFmt w:val="bullet"/>
      <w:lvlText w:val="•"/>
      <w:lvlJc w:val="left"/>
      <w:pPr>
        <w:ind w:left="6660" w:hanging="201"/>
      </w:pPr>
      <w:rPr>
        <w:rFonts w:hint="default"/>
        <w:lang w:val="en-US" w:eastAsia="en-US" w:bidi="ar-SA"/>
      </w:rPr>
    </w:lvl>
    <w:lvl w:ilvl="8" w:tplc="EAD0BEE4">
      <w:numFmt w:val="bullet"/>
      <w:lvlText w:val="•"/>
      <w:lvlJc w:val="left"/>
      <w:pPr>
        <w:ind w:left="7633" w:hanging="201"/>
      </w:pPr>
      <w:rPr>
        <w:rFonts w:hint="default"/>
        <w:lang w:val="en-US" w:eastAsia="en-US" w:bidi="ar-SA"/>
      </w:rPr>
    </w:lvl>
  </w:abstractNum>
  <w:abstractNum w:abstractNumId="8" w15:restartNumberingAfterBreak="0">
    <w:nsid w:val="2DA13A35"/>
    <w:multiLevelType w:val="hybridMultilevel"/>
    <w:tmpl w:val="642AF7E4"/>
    <w:lvl w:ilvl="0" w:tplc="7B920470">
      <w:start w:val="1"/>
      <w:numFmt w:val="lowerLetter"/>
      <w:lvlText w:val="%1."/>
      <w:lvlJc w:val="left"/>
      <w:pPr>
        <w:ind w:left="100" w:hanging="238"/>
      </w:pPr>
      <w:rPr>
        <w:rFonts w:ascii="Times New Roman" w:eastAsia="Times New Roman" w:hAnsi="Times New Roman" w:cs="Times New Roman" w:hint="default"/>
        <w:b w:val="0"/>
        <w:bCs w:val="0"/>
        <w:i w:val="0"/>
        <w:iCs w:val="0"/>
        <w:spacing w:val="-1"/>
        <w:w w:val="100"/>
        <w:sz w:val="22"/>
        <w:szCs w:val="22"/>
        <w:lang w:val="en-US" w:eastAsia="en-US" w:bidi="ar-SA"/>
      </w:rPr>
    </w:lvl>
    <w:lvl w:ilvl="1" w:tplc="9572A5C8">
      <w:numFmt w:val="bullet"/>
      <w:lvlText w:val="•"/>
      <w:lvlJc w:val="left"/>
      <w:pPr>
        <w:ind w:left="1048" w:hanging="238"/>
      </w:pPr>
      <w:rPr>
        <w:rFonts w:hint="default"/>
        <w:lang w:val="en-US" w:eastAsia="en-US" w:bidi="ar-SA"/>
      </w:rPr>
    </w:lvl>
    <w:lvl w:ilvl="2" w:tplc="8DCA2254">
      <w:numFmt w:val="bullet"/>
      <w:lvlText w:val="•"/>
      <w:lvlJc w:val="left"/>
      <w:pPr>
        <w:ind w:left="1996" w:hanging="238"/>
      </w:pPr>
      <w:rPr>
        <w:rFonts w:hint="default"/>
        <w:lang w:val="en-US" w:eastAsia="en-US" w:bidi="ar-SA"/>
      </w:rPr>
    </w:lvl>
    <w:lvl w:ilvl="3" w:tplc="37CA91E6">
      <w:numFmt w:val="bullet"/>
      <w:lvlText w:val="•"/>
      <w:lvlJc w:val="left"/>
      <w:pPr>
        <w:ind w:left="2944" w:hanging="238"/>
      </w:pPr>
      <w:rPr>
        <w:rFonts w:hint="default"/>
        <w:lang w:val="en-US" w:eastAsia="en-US" w:bidi="ar-SA"/>
      </w:rPr>
    </w:lvl>
    <w:lvl w:ilvl="4" w:tplc="A8040F8E">
      <w:numFmt w:val="bullet"/>
      <w:lvlText w:val="•"/>
      <w:lvlJc w:val="left"/>
      <w:pPr>
        <w:ind w:left="3892" w:hanging="238"/>
      </w:pPr>
      <w:rPr>
        <w:rFonts w:hint="default"/>
        <w:lang w:val="en-US" w:eastAsia="en-US" w:bidi="ar-SA"/>
      </w:rPr>
    </w:lvl>
    <w:lvl w:ilvl="5" w:tplc="410A9F20">
      <w:numFmt w:val="bullet"/>
      <w:lvlText w:val="•"/>
      <w:lvlJc w:val="left"/>
      <w:pPr>
        <w:ind w:left="4840" w:hanging="238"/>
      </w:pPr>
      <w:rPr>
        <w:rFonts w:hint="default"/>
        <w:lang w:val="en-US" w:eastAsia="en-US" w:bidi="ar-SA"/>
      </w:rPr>
    </w:lvl>
    <w:lvl w:ilvl="6" w:tplc="271E05C4">
      <w:numFmt w:val="bullet"/>
      <w:lvlText w:val="•"/>
      <w:lvlJc w:val="left"/>
      <w:pPr>
        <w:ind w:left="5788" w:hanging="238"/>
      </w:pPr>
      <w:rPr>
        <w:rFonts w:hint="default"/>
        <w:lang w:val="en-US" w:eastAsia="en-US" w:bidi="ar-SA"/>
      </w:rPr>
    </w:lvl>
    <w:lvl w:ilvl="7" w:tplc="92AAF594">
      <w:numFmt w:val="bullet"/>
      <w:lvlText w:val="•"/>
      <w:lvlJc w:val="left"/>
      <w:pPr>
        <w:ind w:left="6736" w:hanging="238"/>
      </w:pPr>
      <w:rPr>
        <w:rFonts w:hint="default"/>
        <w:lang w:val="en-US" w:eastAsia="en-US" w:bidi="ar-SA"/>
      </w:rPr>
    </w:lvl>
    <w:lvl w:ilvl="8" w:tplc="F0546A7E">
      <w:numFmt w:val="bullet"/>
      <w:lvlText w:val="•"/>
      <w:lvlJc w:val="left"/>
      <w:pPr>
        <w:ind w:left="7684" w:hanging="238"/>
      </w:pPr>
      <w:rPr>
        <w:rFonts w:hint="default"/>
        <w:lang w:val="en-US" w:eastAsia="en-US" w:bidi="ar-SA"/>
      </w:rPr>
    </w:lvl>
  </w:abstractNum>
  <w:abstractNum w:abstractNumId="9" w15:restartNumberingAfterBreak="0">
    <w:nsid w:val="2F516BFC"/>
    <w:multiLevelType w:val="hybridMultilevel"/>
    <w:tmpl w:val="D466F65E"/>
    <w:lvl w:ilvl="0" w:tplc="2F227DE2">
      <w:start w:val="1"/>
      <w:numFmt w:val="lowerLetter"/>
      <w:lvlText w:val="%1."/>
      <w:lvlJc w:val="left"/>
      <w:pPr>
        <w:ind w:left="100" w:hanging="253"/>
      </w:pPr>
      <w:rPr>
        <w:rFonts w:ascii="Times New Roman" w:eastAsia="Times New Roman" w:hAnsi="Times New Roman" w:cs="Times New Roman" w:hint="default"/>
        <w:b w:val="0"/>
        <w:bCs w:val="0"/>
        <w:i w:val="0"/>
        <w:iCs w:val="0"/>
        <w:spacing w:val="-1"/>
        <w:w w:val="100"/>
        <w:sz w:val="22"/>
        <w:szCs w:val="22"/>
        <w:lang w:val="en-US" w:eastAsia="en-US" w:bidi="ar-SA"/>
      </w:rPr>
    </w:lvl>
    <w:lvl w:ilvl="1" w:tplc="D500F648">
      <w:numFmt w:val="bullet"/>
      <w:lvlText w:val="•"/>
      <w:lvlJc w:val="left"/>
      <w:pPr>
        <w:ind w:left="1048" w:hanging="253"/>
      </w:pPr>
      <w:rPr>
        <w:rFonts w:hint="default"/>
        <w:lang w:val="en-US" w:eastAsia="en-US" w:bidi="ar-SA"/>
      </w:rPr>
    </w:lvl>
    <w:lvl w:ilvl="2" w:tplc="ED0A5CA6">
      <w:numFmt w:val="bullet"/>
      <w:lvlText w:val="•"/>
      <w:lvlJc w:val="left"/>
      <w:pPr>
        <w:ind w:left="1996" w:hanging="253"/>
      </w:pPr>
      <w:rPr>
        <w:rFonts w:hint="default"/>
        <w:lang w:val="en-US" w:eastAsia="en-US" w:bidi="ar-SA"/>
      </w:rPr>
    </w:lvl>
    <w:lvl w:ilvl="3" w:tplc="CF80F1A8">
      <w:numFmt w:val="bullet"/>
      <w:lvlText w:val="•"/>
      <w:lvlJc w:val="left"/>
      <w:pPr>
        <w:ind w:left="2944" w:hanging="253"/>
      </w:pPr>
      <w:rPr>
        <w:rFonts w:hint="default"/>
        <w:lang w:val="en-US" w:eastAsia="en-US" w:bidi="ar-SA"/>
      </w:rPr>
    </w:lvl>
    <w:lvl w:ilvl="4" w:tplc="3A2E5504">
      <w:numFmt w:val="bullet"/>
      <w:lvlText w:val="•"/>
      <w:lvlJc w:val="left"/>
      <w:pPr>
        <w:ind w:left="3892" w:hanging="253"/>
      </w:pPr>
      <w:rPr>
        <w:rFonts w:hint="default"/>
        <w:lang w:val="en-US" w:eastAsia="en-US" w:bidi="ar-SA"/>
      </w:rPr>
    </w:lvl>
    <w:lvl w:ilvl="5" w:tplc="FB5A64D8">
      <w:numFmt w:val="bullet"/>
      <w:lvlText w:val="•"/>
      <w:lvlJc w:val="left"/>
      <w:pPr>
        <w:ind w:left="4840" w:hanging="253"/>
      </w:pPr>
      <w:rPr>
        <w:rFonts w:hint="default"/>
        <w:lang w:val="en-US" w:eastAsia="en-US" w:bidi="ar-SA"/>
      </w:rPr>
    </w:lvl>
    <w:lvl w:ilvl="6" w:tplc="50F41D48">
      <w:numFmt w:val="bullet"/>
      <w:lvlText w:val="•"/>
      <w:lvlJc w:val="left"/>
      <w:pPr>
        <w:ind w:left="5788" w:hanging="253"/>
      </w:pPr>
      <w:rPr>
        <w:rFonts w:hint="default"/>
        <w:lang w:val="en-US" w:eastAsia="en-US" w:bidi="ar-SA"/>
      </w:rPr>
    </w:lvl>
    <w:lvl w:ilvl="7" w:tplc="D62AB220">
      <w:numFmt w:val="bullet"/>
      <w:lvlText w:val="•"/>
      <w:lvlJc w:val="left"/>
      <w:pPr>
        <w:ind w:left="6736" w:hanging="253"/>
      </w:pPr>
      <w:rPr>
        <w:rFonts w:hint="default"/>
        <w:lang w:val="en-US" w:eastAsia="en-US" w:bidi="ar-SA"/>
      </w:rPr>
    </w:lvl>
    <w:lvl w:ilvl="8" w:tplc="FED25414">
      <w:numFmt w:val="bullet"/>
      <w:lvlText w:val="•"/>
      <w:lvlJc w:val="left"/>
      <w:pPr>
        <w:ind w:left="7684" w:hanging="253"/>
      </w:pPr>
      <w:rPr>
        <w:rFonts w:hint="default"/>
        <w:lang w:val="en-US" w:eastAsia="en-US" w:bidi="ar-SA"/>
      </w:rPr>
    </w:lvl>
  </w:abstractNum>
  <w:abstractNum w:abstractNumId="10" w15:restartNumberingAfterBreak="0">
    <w:nsid w:val="31A07273"/>
    <w:multiLevelType w:val="multilevel"/>
    <w:tmpl w:val="57189CD2"/>
    <w:lvl w:ilvl="0">
      <w:start w:val="1"/>
      <w:numFmt w:val="decimal"/>
      <w:pStyle w:val="MultiLevel1"/>
      <w:lvlText w:val="%1."/>
      <w:lvlJc w:val="left"/>
      <w:pPr>
        <w:tabs>
          <w:tab w:val="num" w:pos="720"/>
        </w:tabs>
        <w:ind w:left="720" w:hanging="720"/>
      </w:pPr>
      <w:rPr>
        <w:rFonts w:hint="default"/>
        <w:b w:val="0"/>
        <w:i w:val="0"/>
      </w:rPr>
    </w:lvl>
    <w:lvl w:ilvl="1">
      <w:start w:val="1"/>
      <w:numFmt w:val="decimal"/>
      <w:pStyle w:val="MultiLevel2"/>
      <w:lvlText w:val="%1.%2"/>
      <w:lvlJc w:val="left"/>
      <w:pPr>
        <w:tabs>
          <w:tab w:val="num" w:pos="720"/>
        </w:tabs>
        <w:ind w:left="720" w:hanging="720"/>
      </w:pPr>
      <w:rPr>
        <w:rFonts w:hint="default"/>
        <w:b w:val="0"/>
        <w:bCs w:val="0"/>
      </w:rPr>
    </w:lvl>
    <w:lvl w:ilvl="2">
      <w:start w:val="1"/>
      <w:numFmt w:val="decimal"/>
      <w:pStyle w:val="MultiLevel3"/>
      <w:lvlText w:val="%1.%2.%3"/>
      <w:lvlJc w:val="left"/>
      <w:pPr>
        <w:tabs>
          <w:tab w:val="num" w:pos="1440"/>
        </w:tabs>
        <w:ind w:left="1440" w:hanging="720"/>
      </w:pPr>
      <w:rPr>
        <w:rFonts w:hint="default"/>
      </w:rPr>
    </w:lvl>
    <w:lvl w:ilvl="3">
      <w:start w:val="1"/>
      <w:numFmt w:val="lowerLetter"/>
      <w:pStyle w:val="MultiLevel4"/>
      <w:lvlText w:val="(%4)"/>
      <w:lvlJc w:val="left"/>
      <w:pPr>
        <w:tabs>
          <w:tab w:val="num" w:pos="2160"/>
        </w:tabs>
        <w:ind w:left="2160" w:hanging="720"/>
      </w:pPr>
      <w:rPr>
        <w:rFonts w:hint="default"/>
      </w:rPr>
    </w:lvl>
    <w:lvl w:ilvl="4">
      <w:start w:val="1"/>
      <w:numFmt w:val="lowerRoman"/>
      <w:pStyle w:val="MultiLevel5"/>
      <w:lvlText w:val="(%5)"/>
      <w:lvlJc w:val="left"/>
      <w:pPr>
        <w:tabs>
          <w:tab w:val="num" w:pos="2880"/>
        </w:tabs>
        <w:ind w:left="2880" w:hanging="720"/>
      </w:pPr>
      <w:rPr>
        <w:rFonts w:hint="default"/>
      </w:rPr>
    </w:lvl>
    <w:lvl w:ilvl="5">
      <w:start w:val="1"/>
      <w:numFmt w:val="upperLetter"/>
      <w:pStyle w:val="MultiLevel6"/>
      <w:lvlText w:val="(%6)"/>
      <w:lvlJc w:val="left"/>
      <w:pPr>
        <w:tabs>
          <w:tab w:val="num" w:pos="3600"/>
        </w:tabs>
        <w:ind w:left="360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8D9275B"/>
    <w:multiLevelType w:val="hybridMultilevel"/>
    <w:tmpl w:val="0D167F8E"/>
    <w:lvl w:ilvl="0" w:tplc="1409001B">
      <w:start w:val="1"/>
      <w:numFmt w:val="lowerRoman"/>
      <w:lvlText w:val="%1."/>
      <w:lvlJc w:val="right"/>
      <w:pPr>
        <w:ind w:left="1185" w:hanging="360"/>
      </w:pPr>
    </w:lvl>
    <w:lvl w:ilvl="1" w:tplc="14090019" w:tentative="1">
      <w:start w:val="1"/>
      <w:numFmt w:val="lowerLetter"/>
      <w:lvlText w:val="%2."/>
      <w:lvlJc w:val="left"/>
      <w:pPr>
        <w:ind w:left="1905" w:hanging="360"/>
      </w:pPr>
    </w:lvl>
    <w:lvl w:ilvl="2" w:tplc="1409001B" w:tentative="1">
      <w:start w:val="1"/>
      <w:numFmt w:val="lowerRoman"/>
      <w:lvlText w:val="%3."/>
      <w:lvlJc w:val="right"/>
      <w:pPr>
        <w:ind w:left="2625" w:hanging="180"/>
      </w:pPr>
    </w:lvl>
    <w:lvl w:ilvl="3" w:tplc="1409000F" w:tentative="1">
      <w:start w:val="1"/>
      <w:numFmt w:val="decimal"/>
      <w:lvlText w:val="%4."/>
      <w:lvlJc w:val="left"/>
      <w:pPr>
        <w:ind w:left="3345" w:hanging="360"/>
      </w:pPr>
    </w:lvl>
    <w:lvl w:ilvl="4" w:tplc="14090019" w:tentative="1">
      <w:start w:val="1"/>
      <w:numFmt w:val="lowerLetter"/>
      <w:lvlText w:val="%5."/>
      <w:lvlJc w:val="left"/>
      <w:pPr>
        <w:ind w:left="4065" w:hanging="360"/>
      </w:pPr>
    </w:lvl>
    <w:lvl w:ilvl="5" w:tplc="1409001B" w:tentative="1">
      <w:start w:val="1"/>
      <w:numFmt w:val="lowerRoman"/>
      <w:lvlText w:val="%6."/>
      <w:lvlJc w:val="right"/>
      <w:pPr>
        <w:ind w:left="4785" w:hanging="180"/>
      </w:pPr>
    </w:lvl>
    <w:lvl w:ilvl="6" w:tplc="1409000F" w:tentative="1">
      <w:start w:val="1"/>
      <w:numFmt w:val="decimal"/>
      <w:lvlText w:val="%7."/>
      <w:lvlJc w:val="left"/>
      <w:pPr>
        <w:ind w:left="5505" w:hanging="360"/>
      </w:pPr>
    </w:lvl>
    <w:lvl w:ilvl="7" w:tplc="14090019" w:tentative="1">
      <w:start w:val="1"/>
      <w:numFmt w:val="lowerLetter"/>
      <w:lvlText w:val="%8."/>
      <w:lvlJc w:val="left"/>
      <w:pPr>
        <w:ind w:left="6225" w:hanging="360"/>
      </w:pPr>
    </w:lvl>
    <w:lvl w:ilvl="8" w:tplc="1409001B" w:tentative="1">
      <w:start w:val="1"/>
      <w:numFmt w:val="lowerRoman"/>
      <w:lvlText w:val="%9."/>
      <w:lvlJc w:val="right"/>
      <w:pPr>
        <w:ind w:left="6945" w:hanging="180"/>
      </w:pPr>
    </w:lvl>
  </w:abstractNum>
  <w:abstractNum w:abstractNumId="12" w15:restartNumberingAfterBreak="0">
    <w:nsid w:val="39DF5B0A"/>
    <w:multiLevelType w:val="hybridMultilevel"/>
    <w:tmpl w:val="914CB7A2"/>
    <w:lvl w:ilvl="0" w:tplc="4358DA42">
      <w:start w:val="1"/>
      <w:numFmt w:val="lowerLetter"/>
      <w:lvlText w:val="%1."/>
      <w:lvlJc w:val="left"/>
      <w:pPr>
        <w:ind w:left="100" w:hanging="238"/>
      </w:pPr>
      <w:rPr>
        <w:rFonts w:ascii="Times New Roman" w:eastAsia="Times New Roman" w:hAnsi="Times New Roman" w:cs="Times New Roman" w:hint="default"/>
        <w:b w:val="0"/>
        <w:bCs w:val="0"/>
        <w:i w:val="0"/>
        <w:iCs w:val="0"/>
        <w:spacing w:val="-1"/>
        <w:w w:val="100"/>
        <w:sz w:val="22"/>
        <w:szCs w:val="22"/>
        <w:lang w:val="en-US" w:eastAsia="en-US" w:bidi="ar-SA"/>
      </w:rPr>
    </w:lvl>
    <w:lvl w:ilvl="1" w:tplc="D084DFC2">
      <w:numFmt w:val="bullet"/>
      <w:lvlText w:val="•"/>
      <w:lvlJc w:val="left"/>
      <w:pPr>
        <w:ind w:left="1048" w:hanging="238"/>
      </w:pPr>
      <w:rPr>
        <w:rFonts w:hint="default"/>
        <w:lang w:val="en-US" w:eastAsia="en-US" w:bidi="ar-SA"/>
      </w:rPr>
    </w:lvl>
    <w:lvl w:ilvl="2" w:tplc="9E383D6A">
      <w:numFmt w:val="bullet"/>
      <w:lvlText w:val="•"/>
      <w:lvlJc w:val="left"/>
      <w:pPr>
        <w:ind w:left="1996" w:hanging="238"/>
      </w:pPr>
      <w:rPr>
        <w:rFonts w:hint="default"/>
        <w:lang w:val="en-US" w:eastAsia="en-US" w:bidi="ar-SA"/>
      </w:rPr>
    </w:lvl>
    <w:lvl w:ilvl="3" w:tplc="7E18C1AC">
      <w:numFmt w:val="bullet"/>
      <w:lvlText w:val="•"/>
      <w:lvlJc w:val="left"/>
      <w:pPr>
        <w:ind w:left="2944" w:hanging="238"/>
      </w:pPr>
      <w:rPr>
        <w:rFonts w:hint="default"/>
        <w:lang w:val="en-US" w:eastAsia="en-US" w:bidi="ar-SA"/>
      </w:rPr>
    </w:lvl>
    <w:lvl w:ilvl="4" w:tplc="9244A730">
      <w:numFmt w:val="bullet"/>
      <w:lvlText w:val="•"/>
      <w:lvlJc w:val="left"/>
      <w:pPr>
        <w:ind w:left="3892" w:hanging="238"/>
      </w:pPr>
      <w:rPr>
        <w:rFonts w:hint="default"/>
        <w:lang w:val="en-US" w:eastAsia="en-US" w:bidi="ar-SA"/>
      </w:rPr>
    </w:lvl>
    <w:lvl w:ilvl="5" w:tplc="7766157C">
      <w:numFmt w:val="bullet"/>
      <w:lvlText w:val="•"/>
      <w:lvlJc w:val="left"/>
      <w:pPr>
        <w:ind w:left="4840" w:hanging="238"/>
      </w:pPr>
      <w:rPr>
        <w:rFonts w:hint="default"/>
        <w:lang w:val="en-US" w:eastAsia="en-US" w:bidi="ar-SA"/>
      </w:rPr>
    </w:lvl>
    <w:lvl w:ilvl="6" w:tplc="BF4A04EE">
      <w:numFmt w:val="bullet"/>
      <w:lvlText w:val="•"/>
      <w:lvlJc w:val="left"/>
      <w:pPr>
        <w:ind w:left="5788" w:hanging="238"/>
      </w:pPr>
      <w:rPr>
        <w:rFonts w:hint="default"/>
        <w:lang w:val="en-US" w:eastAsia="en-US" w:bidi="ar-SA"/>
      </w:rPr>
    </w:lvl>
    <w:lvl w:ilvl="7" w:tplc="7D9661EE">
      <w:numFmt w:val="bullet"/>
      <w:lvlText w:val="•"/>
      <w:lvlJc w:val="left"/>
      <w:pPr>
        <w:ind w:left="6736" w:hanging="238"/>
      </w:pPr>
      <w:rPr>
        <w:rFonts w:hint="default"/>
        <w:lang w:val="en-US" w:eastAsia="en-US" w:bidi="ar-SA"/>
      </w:rPr>
    </w:lvl>
    <w:lvl w:ilvl="8" w:tplc="3CF4CCBA">
      <w:numFmt w:val="bullet"/>
      <w:lvlText w:val="•"/>
      <w:lvlJc w:val="left"/>
      <w:pPr>
        <w:ind w:left="7684" w:hanging="238"/>
      </w:pPr>
      <w:rPr>
        <w:rFonts w:hint="default"/>
        <w:lang w:val="en-US" w:eastAsia="en-US" w:bidi="ar-SA"/>
      </w:rPr>
    </w:lvl>
  </w:abstractNum>
  <w:abstractNum w:abstractNumId="13" w15:restartNumberingAfterBreak="0">
    <w:nsid w:val="3A4117BC"/>
    <w:multiLevelType w:val="hybridMultilevel"/>
    <w:tmpl w:val="6158C464"/>
    <w:lvl w:ilvl="0" w:tplc="C75A3C20">
      <w:start w:val="1"/>
      <w:numFmt w:val="lowerLetter"/>
      <w:lvlText w:val="%1."/>
      <w:lvlJc w:val="left"/>
      <w:pPr>
        <w:ind w:left="1027" w:hanging="208"/>
      </w:pPr>
      <w:rPr>
        <w:rFonts w:ascii="Times New Roman" w:eastAsia="Times New Roman" w:hAnsi="Times New Roman" w:cs="Times New Roman" w:hint="default"/>
        <w:b w:val="0"/>
        <w:bCs w:val="0"/>
        <w:i w:val="0"/>
        <w:iCs w:val="0"/>
        <w:spacing w:val="-1"/>
        <w:w w:val="100"/>
        <w:sz w:val="22"/>
        <w:szCs w:val="22"/>
        <w:lang w:val="en-US" w:eastAsia="en-US" w:bidi="ar-SA"/>
      </w:rPr>
    </w:lvl>
    <w:lvl w:ilvl="1" w:tplc="11D6A21A">
      <w:start w:val="1"/>
      <w:numFmt w:val="lowerRoman"/>
      <w:lvlText w:val="%2."/>
      <w:lvlJc w:val="left"/>
      <w:pPr>
        <w:ind w:left="1711" w:hanging="171"/>
      </w:pPr>
      <w:rPr>
        <w:rFonts w:ascii="Times New Roman" w:eastAsia="Times New Roman" w:hAnsi="Times New Roman" w:cs="Times New Roman" w:hint="default"/>
        <w:b w:val="0"/>
        <w:bCs w:val="0"/>
        <w:i w:val="0"/>
        <w:iCs w:val="0"/>
        <w:spacing w:val="-1"/>
        <w:w w:val="100"/>
        <w:sz w:val="22"/>
        <w:szCs w:val="22"/>
        <w:lang w:val="en-US" w:eastAsia="en-US" w:bidi="ar-SA"/>
      </w:rPr>
    </w:lvl>
    <w:lvl w:ilvl="2" w:tplc="680CF832">
      <w:numFmt w:val="bullet"/>
      <w:lvlText w:val="•"/>
      <w:lvlJc w:val="left"/>
      <w:pPr>
        <w:ind w:left="2593" w:hanging="171"/>
      </w:pPr>
      <w:rPr>
        <w:rFonts w:hint="default"/>
        <w:lang w:val="en-US" w:eastAsia="en-US" w:bidi="ar-SA"/>
      </w:rPr>
    </w:lvl>
    <w:lvl w:ilvl="3" w:tplc="2DD22946">
      <w:numFmt w:val="bullet"/>
      <w:lvlText w:val="•"/>
      <w:lvlJc w:val="left"/>
      <w:pPr>
        <w:ind w:left="3466" w:hanging="171"/>
      </w:pPr>
      <w:rPr>
        <w:rFonts w:hint="default"/>
        <w:lang w:val="en-US" w:eastAsia="en-US" w:bidi="ar-SA"/>
      </w:rPr>
    </w:lvl>
    <w:lvl w:ilvl="4" w:tplc="E3249BB4">
      <w:numFmt w:val="bullet"/>
      <w:lvlText w:val="•"/>
      <w:lvlJc w:val="left"/>
      <w:pPr>
        <w:ind w:left="4340" w:hanging="171"/>
      </w:pPr>
      <w:rPr>
        <w:rFonts w:hint="default"/>
        <w:lang w:val="en-US" w:eastAsia="en-US" w:bidi="ar-SA"/>
      </w:rPr>
    </w:lvl>
    <w:lvl w:ilvl="5" w:tplc="E90895DC">
      <w:numFmt w:val="bullet"/>
      <w:lvlText w:val="•"/>
      <w:lvlJc w:val="left"/>
      <w:pPr>
        <w:ind w:left="5213" w:hanging="171"/>
      </w:pPr>
      <w:rPr>
        <w:rFonts w:hint="default"/>
        <w:lang w:val="en-US" w:eastAsia="en-US" w:bidi="ar-SA"/>
      </w:rPr>
    </w:lvl>
    <w:lvl w:ilvl="6" w:tplc="94BA2D14">
      <w:numFmt w:val="bullet"/>
      <w:lvlText w:val="•"/>
      <w:lvlJc w:val="left"/>
      <w:pPr>
        <w:ind w:left="6086" w:hanging="171"/>
      </w:pPr>
      <w:rPr>
        <w:rFonts w:hint="default"/>
        <w:lang w:val="en-US" w:eastAsia="en-US" w:bidi="ar-SA"/>
      </w:rPr>
    </w:lvl>
    <w:lvl w:ilvl="7" w:tplc="D3E47700">
      <w:numFmt w:val="bullet"/>
      <w:lvlText w:val="•"/>
      <w:lvlJc w:val="left"/>
      <w:pPr>
        <w:ind w:left="6960" w:hanging="171"/>
      </w:pPr>
      <w:rPr>
        <w:rFonts w:hint="default"/>
        <w:lang w:val="en-US" w:eastAsia="en-US" w:bidi="ar-SA"/>
      </w:rPr>
    </w:lvl>
    <w:lvl w:ilvl="8" w:tplc="A9406BD6">
      <w:numFmt w:val="bullet"/>
      <w:lvlText w:val="•"/>
      <w:lvlJc w:val="left"/>
      <w:pPr>
        <w:ind w:left="7833" w:hanging="171"/>
      </w:pPr>
      <w:rPr>
        <w:rFonts w:hint="default"/>
        <w:lang w:val="en-US" w:eastAsia="en-US" w:bidi="ar-SA"/>
      </w:rPr>
    </w:lvl>
  </w:abstractNum>
  <w:abstractNum w:abstractNumId="14" w15:restartNumberingAfterBreak="0">
    <w:nsid w:val="3FAE48BC"/>
    <w:multiLevelType w:val="hybridMultilevel"/>
    <w:tmpl w:val="293A0B98"/>
    <w:lvl w:ilvl="0" w:tplc="27BA6784">
      <w:start w:val="1"/>
      <w:numFmt w:val="lowerLetter"/>
      <w:lvlText w:val="%1."/>
      <w:lvlJc w:val="left"/>
      <w:pPr>
        <w:ind w:left="100" w:hanging="253"/>
      </w:pPr>
      <w:rPr>
        <w:rFonts w:ascii="Times New Roman" w:eastAsia="Times New Roman" w:hAnsi="Times New Roman" w:cs="Times New Roman" w:hint="default"/>
        <w:b w:val="0"/>
        <w:bCs w:val="0"/>
        <w:i w:val="0"/>
        <w:iCs w:val="0"/>
        <w:spacing w:val="-1"/>
        <w:w w:val="100"/>
        <w:sz w:val="22"/>
        <w:szCs w:val="22"/>
        <w:lang w:val="en-US" w:eastAsia="en-US" w:bidi="ar-SA"/>
      </w:rPr>
    </w:lvl>
    <w:lvl w:ilvl="1" w:tplc="C7B86726">
      <w:start w:val="1"/>
      <w:numFmt w:val="lowerRoman"/>
      <w:lvlText w:val="%2."/>
      <w:lvlJc w:val="left"/>
      <w:pPr>
        <w:ind w:left="820" w:hanging="186"/>
      </w:pPr>
      <w:rPr>
        <w:rFonts w:ascii="Times New Roman" w:eastAsia="Times New Roman" w:hAnsi="Times New Roman" w:cs="Times New Roman" w:hint="default"/>
        <w:b w:val="0"/>
        <w:bCs w:val="0"/>
        <w:i w:val="0"/>
        <w:iCs w:val="0"/>
        <w:spacing w:val="-1"/>
        <w:w w:val="100"/>
        <w:sz w:val="22"/>
        <w:szCs w:val="22"/>
        <w:lang w:val="en-US" w:eastAsia="en-US" w:bidi="ar-SA"/>
      </w:rPr>
    </w:lvl>
    <w:lvl w:ilvl="2" w:tplc="8AF8F560">
      <w:numFmt w:val="bullet"/>
      <w:lvlText w:val="•"/>
      <w:lvlJc w:val="left"/>
      <w:pPr>
        <w:ind w:left="1793" w:hanging="186"/>
      </w:pPr>
      <w:rPr>
        <w:rFonts w:hint="default"/>
        <w:lang w:val="en-US" w:eastAsia="en-US" w:bidi="ar-SA"/>
      </w:rPr>
    </w:lvl>
    <w:lvl w:ilvl="3" w:tplc="2C121C72">
      <w:numFmt w:val="bullet"/>
      <w:lvlText w:val="•"/>
      <w:lvlJc w:val="left"/>
      <w:pPr>
        <w:ind w:left="2766" w:hanging="186"/>
      </w:pPr>
      <w:rPr>
        <w:rFonts w:hint="default"/>
        <w:lang w:val="en-US" w:eastAsia="en-US" w:bidi="ar-SA"/>
      </w:rPr>
    </w:lvl>
    <w:lvl w:ilvl="4" w:tplc="A71440E6">
      <w:numFmt w:val="bullet"/>
      <w:lvlText w:val="•"/>
      <w:lvlJc w:val="left"/>
      <w:pPr>
        <w:ind w:left="3740" w:hanging="186"/>
      </w:pPr>
      <w:rPr>
        <w:rFonts w:hint="default"/>
        <w:lang w:val="en-US" w:eastAsia="en-US" w:bidi="ar-SA"/>
      </w:rPr>
    </w:lvl>
    <w:lvl w:ilvl="5" w:tplc="23E2DDFC">
      <w:numFmt w:val="bullet"/>
      <w:lvlText w:val="•"/>
      <w:lvlJc w:val="left"/>
      <w:pPr>
        <w:ind w:left="4713" w:hanging="186"/>
      </w:pPr>
      <w:rPr>
        <w:rFonts w:hint="default"/>
        <w:lang w:val="en-US" w:eastAsia="en-US" w:bidi="ar-SA"/>
      </w:rPr>
    </w:lvl>
    <w:lvl w:ilvl="6" w:tplc="8A22A712">
      <w:numFmt w:val="bullet"/>
      <w:lvlText w:val="•"/>
      <w:lvlJc w:val="left"/>
      <w:pPr>
        <w:ind w:left="5686" w:hanging="186"/>
      </w:pPr>
      <w:rPr>
        <w:rFonts w:hint="default"/>
        <w:lang w:val="en-US" w:eastAsia="en-US" w:bidi="ar-SA"/>
      </w:rPr>
    </w:lvl>
    <w:lvl w:ilvl="7" w:tplc="EC0E8CE2">
      <w:numFmt w:val="bullet"/>
      <w:lvlText w:val="•"/>
      <w:lvlJc w:val="left"/>
      <w:pPr>
        <w:ind w:left="6660" w:hanging="186"/>
      </w:pPr>
      <w:rPr>
        <w:rFonts w:hint="default"/>
        <w:lang w:val="en-US" w:eastAsia="en-US" w:bidi="ar-SA"/>
      </w:rPr>
    </w:lvl>
    <w:lvl w:ilvl="8" w:tplc="284E8980">
      <w:numFmt w:val="bullet"/>
      <w:lvlText w:val="•"/>
      <w:lvlJc w:val="left"/>
      <w:pPr>
        <w:ind w:left="7633" w:hanging="186"/>
      </w:pPr>
      <w:rPr>
        <w:rFonts w:hint="default"/>
        <w:lang w:val="en-US" w:eastAsia="en-US" w:bidi="ar-SA"/>
      </w:rPr>
    </w:lvl>
  </w:abstractNum>
  <w:abstractNum w:abstractNumId="15" w15:restartNumberingAfterBreak="0">
    <w:nsid w:val="422300D5"/>
    <w:multiLevelType w:val="multilevel"/>
    <w:tmpl w:val="30E2D07E"/>
    <w:lvl w:ilvl="0">
      <w:start w:val="1"/>
      <w:numFmt w:val="decimal"/>
      <w:lvlText w:val="%1."/>
      <w:lvlJc w:val="left"/>
      <w:pPr>
        <w:ind w:left="550" w:hanging="435"/>
      </w:pPr>
      <w:rPr>
        <w:rFonts w:hint="default"/>
        <w:spacing w:val="-1"/>
        <w:w w:val="88"/>
        <w:lang w:val="en-US" w:eastAsia="en-US" w:bidi="ar-SA"/>
      </w:rPr>
    </w:lvl>
    <w:lvl w:ilvl="1">
      <w:start w:val="1"/>
      <w:numFmt w:val="decimal"/>
      <w:lvlText w:val="%1.%2."/>
      <w:lvlJc w:val="left"/>
      <w:pPr>
        <w:ind w:left="1540" w:hanging="690"/>
      </w:pPr>
      <w:rPr>
        <w:rFonts w:ascii="Times New Roman" w:eastAsia="Times New Roman" w:hAnsi="Times New Roman" w:cs="Times New Roman" w:hint="default"/>
        <w:b/>
        <w:bCs/>
        <w:i w:val="0"/>
        <w:iCs w:val="0"/>
        <w:spacing w:val="-1"/>
        <w:w w:val="100"/>
        <w:sz w:val="22"/>
        <w:szCs w:val="22"/>
        <w:lang w:val="en-US" w:eastAsia="en-US" w:bidi="ar-SA"/>
      </w:rPr>
    </w:lvl>
    <w:lvl w:ilvl="2">
      <w:numFmt w:val="bullet"/>
      <w:lvlText w:val="•"/>
      <w:lvlJc w:val="left"/>
      <w:pPr>
        <w:ind w:left="2433" w:hanging="690"/>
      </w:pPr>
      <w:rPr>
        <w:rFonts w:hint="default"/>
        <w:lang w:val="en-US" w:eastAsia="en-US" w:bidi="ar-SA"/>
      </w:rPr>
    </w:lvl>
    <w:lvl w:ilvl="3">
      <w:numFmt w:val="bullet"/>
      <w:lvlText w:val="•"/>
      <w:lvlJc w:val="left"/>
      <w:pPr>
        <w:ind w:left="3326" w:hanging="690"/>
      </w:pPr>
      <w:rPr>
        <w:rFonts w:hint="default"/>
        <w:lang w:val="en-US" w:eastAsia="en-US" w:bidi="ar-SA"/>
      </w:rPr>
    </w:lvl>
    <w:lvl w:ilvl="4">
      <w:numFmt w:val="bullet"/>
      <w:lvlText w:val="•"/>
      <w:lvlJc w:val="left"/>
      <w:pPr>
        <w:ind w:left="4220" w:hanging="690"/>
      </w:pPr>
      <w:rPr>
        <w:rFonts w:hint="default"/>
        <w:lang w:val="en-US" w:eastAsia="en-US" w:bidi="ar-SA"/>
      </w:rPr>
    </w:lvl>
    <w:lvl w:ilvl="5">
      <w:numFmt w:val="bullet"/>
      <w:lvlText w:val="•"/>
      <w:lvlJc w:val="left"/>
      <w:pPr>
        <w:ind w:left="5113" w:hanging="690"/>
      </w:pPr>
      <w:rPr>
        <w:rFonts w:hint="default"/>
        <w:lang w:val="en-US" w:eastAsia="en-US" w:bidi="ar-SA"/>
      </w:rPr>
    </w:lvl>
    <w:lvl w:ilvl="6">
      <w:numFmt w:val="bullet"/>
      <w:lvlText w:val="•"/>
      <w:lvlJc w:val="left"/>
      <w:pPr>
        <w:ind w:left="6006" w:hanging="690"/>
      </w:pPr>
      <w:rPr>
        <w:rFonts w:hint="default"/>
        <w:lang w:val="en-US" w:eastAsia="en-US" w:bidi="ar-SA"/>
      </w:rPr>
    </w:lvl>
    <w:lvl w:ilvl="7">
      <w:numFmt w:val="bullet"/>
      <w:lvlText w:val="•"/>
      <w:lvlJc w:val="left"/>
      <w:pPr>
        <w:ind w:left="6900" w:hanging="690"/>
      </w:pPr>
      <w:rPr>
        <w:rFonts w:hint="default"/>
        <w:lang w:val="en-US" w:eastAsia="en-US" w:bidi="ar-SA"/>
      </w:rPr>
    </w:lvl>
    <w:lvl w:ilvl="8">
      <w:numFmt w:val="bullet"/>
      <w:lvlText w:val="•"/>
      <w:lvlJc w:val="left"/>
      <w:pPr>
        <w:ind w:left="7793" w:hanging="690"/>
      </w:pPr>
      <w:rPr>
        <w:rFonts w:hint="default"/>
        <w:lang w:val="en-US" w:eastAsia="en-US" w:bidi="ar-SA"/>
      </w:rPr>
    </w:lvl>
  </w:abstractNum>
  <w:abstractNum w:abstractNumId="16" w15:restartNumberingAfterBreak="0">
    <w:nsid w:val="46737B3E"/>
    <w:multiLevelType w:val="hybridMultilevel"/>
    <w:tmpl w:val="84229254"/>
    <w:lvl w:ilvl="0" w:tplc="068EBBAA">
      <w:start w:val="1"/>
      <w:numFmt w:val="lowerLetter"/>
      <w:lvlText w:val="%1."/>
      <w:lvlJc w:val="left"/>
      <w:pPr>
        <w:ind w:left="100" w:hanging="283"/>
      </w:pPr>
      <w:rPr>
        <w:rFonts w:ascii="Times New Roman" w:eastAsia="Times New Roman" w:hAnsi="Times New Roman" w:cs="Times New Roman" w:hint="default"/>
        <w:b w:val="0"/>
        <w:bCs w:val="0"/>
        <w:i w:val="0"/>
        <w:iCs w:val="0"/>
        <w:spacing w:val="-1"/>
        <w:w w:val="100"/>
        <w:sz w:val="22"/>
        <w:szCs w:val="22"/>
        <w:lang w:val="en-US" w:eastAsia="en-US" w:bidi="ar-SA"/>
      </w:rPr>
    </w:lvl>
    <w:lvl w:ilvl="1" w:tplc="0BE2398C">
      <w:start w:val="1"/>
      <w:numFmt w:val="lowerRoman"/>
      <w:lvlText w:val="%2."/>
      <w:lvlJc w:val="left"/>
      <w:pPr>
        <w:ind w:left="271" w:hanging="171"/>
      </w:pPr>
      <w:rPr>
        <w:rFonts w:ascii="Times New Roman" w:eastAsia="Times New Roman" w:hAnsi="Times New Roman" w:cs="Times New Roman" w:hint="default"/>
        <w:b w:val="0"/>
        <w:bCs w:val="0"/>
        <w:i w:val="0"/>
        <w:iCs w:val="0"/>
        <w:spacing w:val="-1"/>
        <w:w w:val="100"/>
        <w:sz w:val="22"/>
        <w:szCs w:val="22"/>
        <w:lang w:val="en-US" w:eastAsia="en-US" w:bidi="ar-SA"/>
      </w:rPr>
    </w:lvl>
    <w:lvl w:ilvl="2" w:tplc="420E8146">
      <w:numFmt w:val="bullet"/>
      <w:lvlText w:val="•"/>
      <w:lvlJc w:val="left"/>
      <w:pPr>
        <w:ind w:left="1313" w:hanging="171"/>
      </w:pPr>
      <w:rPr>
        <w:rFonts w:hint="default"/>
        <w:lang w:val="en-US" w:eastAsia="en-US" w:bidi="ar-SA"/>
      </w:rPr>
    </w:lvl>
    <w:lvl w:ilvl="3" w:tplc="CF4E853E">
      <w:numFmt w:val="bullet"/>
      <w:lvlText w:val="•"/>
      <w:lvlJc w:val="left"/>
      <w:pPr>
        <w:ind w:left="2346" w:hanging="171"/>
      </w:pPr>
      <w:rPr>
        <w:rFonts w:hint="default"/>
        <w:lang w:val="en-US" w:eastAsia="en-US" w:bidi="ar-SA"/>
      </w:rPr>
    </w:lvl>
    <w:lvl w:ilvl="4" w:tplc="235A9AE4">
      <w:numFmt w:val="bullet"/>
      <w:lvlText w:val="•"/>
      <w:lvlJc w:val="left"/>
      <w:pPr>
        <w:ind w:left="3380" w:hanging="171"/>
      </w:pPr>
      <w:rPr>
        <w:rFonts w:hint="default"/>
        <w:lang w:val="en-US" w:eastAsia="en-US" w:bidi="ar-SA"/>
      </w:rPr>
    </w:lvl>
    <w:lvl w:ilvl="5" w:tplc="95C67C34">
      <w:numFmt w:val="bullet"/>
      <w:lvlText w:val="•"/>
      <w:lvlJc w:val="left"/>
      <w:pPr>
        <w:ind w:left="4413" w:hanging="171"/>
      </w:pPr>
      <w:rPr>
        <w:rFonts w:hint="default"/>
        <w:lang w:val="en-US" w:eastAsia="en-US" w:bidi="ar-SA"/>
      </w:rPr>
    </w:lvl>
    <w:lvl w:ilvl="6" w:tplc="5B52DE8C">
      <w:numFmt w:val="bullet"/>
      <w:lvlText w:val="•"/>
      <w:lvlJc w:val="left"/>
      <w:pPr>
        <w:ind w:left="5446" w:hanging="171"/>
      </w:pPr>
      <w:rPr>
        <w:rFonts w:hint="default"/>
        <w:lang w:val="en-US" w:eastAsia="en-US" w:bidi="ar-SA"/>
      </w:rPr>
    </w:lvl>
    <w:lvl w:ilvl="7" w:tplc="49689714">
      <w:numFmt w:val="bullet"/>
      <w:lvlText w:val="•"/>
      <w:lvlJc w:val="left"/>
      <w:pPr>
        <w:ind w:left="6480" w:hanging="171"/>
      </w:pPr>
      <w:rPr>
        <w:rFonts w:hint="default"/>
        <w:lang w:val="en-US" w:eastAsia="en-US" w:bidi="ar-SA"/>
      </w:rPr>
    </w:lvl>
    <w:lvl w:ilvl="8" w:tplc="6AC8117E">
      <w:numFmt w:val="bullet"/>
      <w:lvlText w:val="•"/>
      <w:lvlJc w:val="left"/>
      <w:pPr>
        <w:ind w:left="7513" w:hanging="171"/>
      </w:pPr>
      <w:rPr>
        <w:rFonts w:hint="default"/>
        <w:lang w:val="en-US" w:eastAsia="en-US" w:bidi="ar-SA"/>
      </w:rPr>
    </w:lvl>
  </w:abstractNum>
  <w:abstractNum w:abstractNumId="17" w15:restartNumberingAfterBreak="0">
    <w:nsid w:val="48E655A0"/>
    <w:multiLevelType w:val="hybridMultilevel"/>
    <w:tmpl w:val="62F02FAA"/>
    <w:lvl w:ilvl="0" w:tplc="F356B4B8">
      <w:start w:val="1"/>
      <w:numFmt w:val="lowerLetter"/>
      <w:lvlText w:val="%1."/>
      <w:lvlJc w:val="left"/>
      <w:pPr>
        <w:ind w:left="100" w:hanging="268"/>
      </w:pPr>
      <w:rPr>
        <w:rFonts w:ascii="Times New Roman" w:eastAsia="Times New Roman" w:hAnsi="Times New Roman" w:cs="Times New Roman" w:hint="default"/>
        <w:b w:val="0"/>
        <w:bCs w:val="0"/>
        <w:i w:val="0"/>
        <w:iCs w:val="0"/>
        <w:spacing w:val="-1"/>
        <w:w w:val="100"/>
        <w:sz w:val="22"/>
        <w:szCs w:val="22"/>
        <w:lang w:val="en-US" w:eastAsia="en-US" w:bidi="ar-SA"/>
      </w:rPr>
    </w:lvl>
    <w:lvl w:ilvl="1" w:tplc="730C0F6E">
      <w:numFmt w:val="bullet"/>
      <w:lvlText w:val="•"/>
      <w:lvlJc w:val="left"/>
      <w:pPr>
        <w:ind w:left="1048" w:hanging="268"/>
      </w:pPr>
      <w:rPr>
        <w:rFonts w:hint="default"/>
        <w:lang w:val="en-US" w:eastAsia="en-US" w:bidi="ar-SA"/>
      </w:rPr>
    </w:lvl>
    <w:lvl w:ilvl="2" w:tplc="33187520">
      <w:numFmt w:val="bullet"/>
      <w:lvlText w:val="•"/>
      <w:lvlJc w:val="left"/>
      <w:pPr>
        <w:ind w:left="1996" w:hanging="268"/>
      </w:pPr>
      <w:rPr>
        <w:rFonts w:hint="default"/>
        <w:lang w:val="en-US" w:eastAsia="en-US" w:bidi="ar-SA"/>
      </w:rPr>
    </w:lvl>
    <w:lvl w:ilvl="3" w:tplc="E43A19A0">
      <w:numFmt w:val="bullet"/>
      <w:lvlText w:val="•"/>
      <w:lvlJc w:val="left"/>
      <w:pPr>
        <w:ind w:left="2944" w:hanging="268"/>
      </w:pPr>
      <w:rPr>
        <w:rFonts w:hint="default"/>
        <w:lang w:val="en-US" w:eastAsia="en-US" w:bidi="ar-SA"/>
      </w:rPr>
    </w:lvl>
    <w:lvl w:ilvl="4" w:tplc="970AE63C">
      <w:numFmt w:val="bullet"/>
      <w:lvlText w:val="•"/>
      <w:lvlJc w:val="left"/>
      <w:pPr>
        <w:ind w:left="3892" w:hanging="268"/>
      </w:pPr>
      <w:rPr>
        <w:rFonts w:hint="default"/>
        <w:lang w:val="en-US" w:eastAsia="en-US" w:bidi="ar-SA"/>
      </w:rPr>
    </w:lvl>
    <w:lvl w:ilvl="5" w:tplc="3A12338C">
      <w:numFmt w:val="bullet"/>
      <w:lvlText w:val="•"/>
      <w:lvlJc w:val="left"/>
      <w:pPr>
        <w:ind w:left="4840" w:hanging="268"/>
      </w:pPr>
      <w:rPr>
        <w:rFonts w:hint="default"/>
        <w:lang w:val="en-US" w:eastAsia="en-US" w:bidi="ar-SA"/>
      </w:rPr>
    </w:lvl>
    <w:lvl w:ilvl="6" w:tplc="D0BC7168">
      <w:numFmt w:val="bullet"/>
      <w:lvlText w:val="•"/>
      <w:lvlJc w:val="left"/>
      <w:pPr>
        <w:ind w:left="5788" w:hanging="268"/>
      </w:pPr>
      <w:rPr>
        <w:rFonts w:hint="default"/>
        <w:lang w:val="en-US" w:eastAsia="en-US" w:bidi="ar-SA"/>
      </w:rPr>
    </w:lvl>
    <w:lvl w:ilvl="7" w:tplc="25907F14">
      <w:numFmt w:val="bullet"/>
      <w:lvlText w:val="•"/>
      <w:lvlJc w:val="left"/>
      <w:pPr>
        <w:ind w:left="6736" w:hanging="268"/>
      </w:pPr>
      <w:rPr>
        <w:rFonts w:hint="default"/>
        <w:lang w:val="en-US" w:eastAsia="en-US" w:bidi="ar-SA"/>
      </w:rPr>
    </w:lvl>
    <w:lvl w:ilvl="8" w:tplc="8438DD86">
      <w:numFmt w:val="bullet"/>
      <w:lvlText w:val="•"/>
      <w:lvlJc w:val="left"/>
      <w:pPr>
        <w:ind w:left="7684" w:hanging="268"/>
      </w:pPr>
      <w:rPr>
        <w:rFonts w:hint="default"/>
        <w:lang w:val="en-US" w:eastAsia="en-US" w:bidi="ar-SA"/>
      </w:rPr>
    </w:lvl>
  </w:abstractNum>
  <w:abstractNum w:abstractNumId="18" w15:restartNumberingAfterBreak="0">
    <w:nsid w:val="48F47BC7"/>
    <w:multiLevelType w:val="hybridMultilevel"/>
    <w:tmpl w:val="ACB65556"/>
    <w:lvl w:ilvl="0" w:tplc="5B265A66">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8C9479DA">
      <w:numFmt w:val="bullet"/>
      <w:lvlText w:val="•"/>
      <w:lvlJc w:val="left"/>
      <w:pPr>
        <w:ind w:left="1048" w:hanging="223"/>
      </w:pPr>
      <w:rPr>
        <w:rFonts w:hint="default"/>
        <w:lang w:val="en-US" w:eastAsia="en-US" w:bidi="ar-SA"/>
      </w:rPr>
    </w:lvl>
    <w:lvl w:ilvl="2" w:tplc="29A05A5A">
      <w:numFmt w:val="bullet"/>
      <w:lvlText w:val="•"/>
      <w:lvlJc w:val="left"/>
      <w:pPr>
        <w:ind w:left="1996" w:hanging="223"/>
      </w:pPr>
      <w:rPr>
        <w:rFonts w:hint="default"/>
        <w:lang w:val="en-US" w:eastAsia="en-US" w:bidi="ar-SA"/>
      </w:rPr>
    </w:lvl>
    <w:lvl w:ilvl="3" w:tplc="9BC8CBF4">
      <w:numFmt w:val="bullet"/>
      <w:lvlText w:val="•"/>
      <w:lvlJc w:val="left"/>
      <w:pPr>
        <w:ind w:left="2944" w:hanging="223"/>
      </w:pPr>
      <w:rPr>
        <w:rFonts w:hint="default"/>
        <w:lang w:val="en-US" w:eastAsia="en-US" w:bidi="ar-SA"/>
      </w:rPr>
    </w:lvl>
    <w:lvl w:ilvl="4" w:tplc="DFC88628">
      <w:numFmt w:val="bullet"/>
      <w:lvlText w:val="•"/>
      <w:lvlJc w:val="left"/>
      <w:pPr>
        <w:ind w:left="3892" w:hanging="223"/>
      </w:pPr>
      <w:rPr>
        <w:rFonts w:hint="default"/>
        <w:lang w:val="en-US" w:eastAsia="en-US" w:bidi="ar-SA"/>
      </w:rPr>
    </w:lvl>
    <w:lvl w:ilvl="5" w:tplc="42029316">
      <w:numFmt w:val="bullet"/>
      <w:lvlText w:val="•"/>
      <w:lvlJc w:val="left"/>
      <w:pPr>
        <w:ind w:left="4840" w:hanging="223"/>
      </w:pPr>
      <w:rPr>
        <w:rFonts w:hint="default"/>
        <w:lang w:val="en-US" w:eastAsia="en-US" w:bidi="ar-SA"/>
      </w:rPr>
    </w:lvl>
    <w:lvl w:ilvl="6" w:tplc="555C1596">
      <w:numFmt w:val="bullet"/>
      <w:lvlText w:val="•"/>
      <w:lvlJc w:val="left"/>
      <w:pPr>
        <w:ind w:left="5788" w:hanging="223"/>
      </w:pPr>
      <w:rPr>
        <w:rFonts w:hint="default"/>
        <w:lang w:val="en-US" w:eastAsia="en-US" w:bidi="ar-SA"/>
      </w:rPr>
    </w:lvl>
    <w:lvl w:ilvl="7" w:tplc="7DC8FA38">
      <w:numFmt w:val="bullet"/>
      <w:lvlText w:val="•"/>
      <w:lvlJc w:val="left"/>
      <w:pPr>
        <w:ind w:left="6736" w:hanging="223"/>
      </w:pPr>
      <w:rPr>
        <w:rFonts w:hint="default"/>
        <w:lang w:val="en-US" w:eastAsia="en-US" w:bidi="ar-SA"/>
      </w:rPr>
    </w:lvl>
    <w:lvl w:ilvl="8" w:tplc="FF9A834A">
      <w:numFmt w:val="bullet"/>
      <w:lvlText w:val="•"/>
      <w:lvlJc w:val="left"/>
      <w:pPr>
        <w:ind w:left="7684" w:hanging="223"/>
      </w:pPr>
      <w:rPr>
        <w:rFonts w:hint="default"/>
        <w:lang w:val="en-US" w:eastAsia="en-US" w:bidi="ar-SA"/>
      </w:rPr>
    </w:lvl>
  </w:abstractNum>
  <w:abstractNum w:abstractNumId="19" w15:restartNumberingAfterBreak="0">
    <w:nsid w:val="49A45A87"/>
    <w:multiLevelType w:val="hybridMultilevel"/>
    <w:tmpl w:val="BA7CB83E"/>
    <w:lvl w:ilvl="0" w:tplc="FFFFFFFF">
      <w:start w:val="1"/>
      <w:numFmt w:val="lowerLetter"/>
      <w:lvlText w:val="%1."/>
      <w:lvlJc w:val="left"/>
      <w:pPr>
        <w:ind w:left="766"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1714" w:hanging="223"/>
      </w:pPr>
      <w:rPr>
        <w:rFonts w:hint="default"/>
        <w:lang w:val="en-US" w:eastAsia="en-US" w:bidi="ar-SA"/>
      </w:rPr>
    </w:lvl>
    <w:lvl w:ilvl="2" w:tplc="FFFFFFFF">
      <w:numFmt w:val="bullet"/>
      <w:lvlText w:val="•"/>
      <w:lvlJc w:val="left"/>
      <w:pPr>
        <w:ind w:left="2662" w:hanging="223"/>
      </w:pPr>
      <w:rPr>
        <w:rFonts w:hint="default"/>
        <w:lang w:val="en-US" w:eastAsia="en-US" w:bidi="ar-SA"/>
      </w:rPr>
    </w:lvl>
    <w:lvl w:ilvl="3" w:tplc="FFFFFFFF">
      <w:numFmt w:val="bullet"/>
      <w:lvlText w:val="•"/>
      <w:lvlJc w:val="left"/>
      <w:pPr>
        <w:ind w:left="3610" w:hanging="223"/>
      </w:pPr>
      <w:rPr>
        <w:rFonts w:hint="default"/>
        <w:lang w:val="en-US" w:eastAsia="en-US" w:bidi="ar-SA"/>
      </w:rPr>
    </w:lvl>
    <w:lvl w:ilvl="4" w:tplc="FFFFFFFF">
      <w:numFmt w:val="bullet"/>
      <w:lvlText w:val="•"/>
      <w:lvlJc w:val="left"/>
      <w:pPr>
        <w:ind w:left="4558" w:hanging="223"/>
      </w:pPr>
      <w:rPr>
        <w:rFonts w:hint="default"/>
        <w:lang w:val="en-US" w:eastAsia="en-US" w:bidi="ar-SA"/>
      </w:rPr>
    </w:lvl>
    <w:lvl w:ilvl="5" w:tplc="FFFFFFFF">
      <w:numFmt w:val="bullet"/>
      <w:lvlText w:val="•"/>
      <w:lvlJc w:val="left"/>
      <w:pPr>
        <w:ind w:left="5506" w:hanging="223"/>
      </w:pPr>
      <w:rPr>
        <w:rFonts w:hint="default"/>
        <w:lang w:val="en-US" w:eastAsia="en-US" w:bidi="ar-SA"/>
      </w:rPr>
    </w:lvl>
    <w:lvl w:ilvl="6" w:tplc="FFFFFFFF">
      <w:numFmt w:val="bullet"/>
      <w:lvlText w:val="•"/>
      <w:lvlJc w:val="left"/>
      <w:pPr>
        <w:ind w:left="6454" w:hanging="223"/>
      </w:pPr>
      <w:rPr>
        <w:rFonts w:hint="default"/>
        <w:lang w:val="en-US" w:eastAsia="en-US" w:bidi="ar-SA"/>
      </w:rPr>
    </w:lvl>
    <w:lvl w:ilvl="7" w:tplc="FFFFFFFF">
      <w:numFmt w:val="bullet"/>
      <w:lvlText w:val="•"/>
      <w:lvlJc w:val="left"/>
      <w:pPr>
        <w:ind w:left="7402" w:hanging="223"/>
      </w:pPr>
      <w:rPr>
        <w:rFonts w:hint="default"/>
        <w:lang w:val="en-US" w:eastAsia="en-US" w:bidi="ar-SA"/>
      </w:rPr>
    </w:lvl>
    <w:lvl w:ilvl="8" w:tplc="FFFFFFFF">
      <w:numFmt w:val="bullet"/>
      <w:lvlText w:val="•"/>
      <w:lvlJc w:val="left"/>
      <w:pPr>
        <w:ind w:left="8350" w:hanging="223"/>
      </w:pPr>
      <w:rPr>
        <w:rFonts w:hint="default"/>
        <w:lang w:val="en-US" w:eastAsia="en-US" w:bidi="ar-SA"/>
      </w:rPr>
    </w:lvl>
  </w:abstractNum>
  <w:abstractNum w:abstractNumId="20" w15:restartNumberingAfterBreak="0">
    <w:nsid w:val="4A96255E"/>
    <w:multiLevelType w:val="hybridMultilevel"/>
    <w:tmpl w:val="BA7CB83E"/>
    <w:lvl w:ilvl="0" w:tplc="979A658A">
      <w:start w:val="1"/>
      <w:numFmt w:val="lowerLetter"/>
      <w:lvlText w:val="%1."/>
      <w:lvlJc w:val="left"/>
      <w:pPr>
        <w:ind w:left="72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F81870B8">
      <w:numFmt w:val="bullet"/>
      <w:lvlText w:val="•"/>
      <w:lvlJc w:val="left"/>
      <w:pPr>
        <w:ind w:left="1668" w:hanging="223"/>
      </w:pPr>
      <w:rPr>
        <w:rFonts w:hint="default"/>
        <w:lang w:val="en-US" w:eastAsia="en-US" w:bidi="ar-SA"/>
      </w:rPr>
    </w:lvl>
    <w:lvl w:ilvl="2" w:tplc="BD4C7EB6">
      <w:numFmt w:val="bullet"/>
      <w:lvlText w:val="•"/>
      <w:lvlJc w:val="left"/>
      <w:pPr>
        <w:ind w:left="2616" w:hanging="223"/>
      </w:pPr>
      <w:rPr>
        <w:rFonts w:hint="default"/>
        <w:lang w:val="en-US" w:eastAsia="en-US" w:bidi="ar-SA"/>
      </w:rPr>
    </w:lvl>
    <w:lvl w:ilvl="3" w:tplc="A46A03AC">
      <w:numFmt w:val="bullet"/>
      <w:lvlText w:val="•"/>
      <w:lvlJc w:val="left"/>
      <w:pPr>
        <w:ind w:left="3564" w:hanging="223"/>
      </w:pPr>
      <w:rPr>
        <w:rFonts w:hint="default"/>
        <w:lang w:val="en-US" w:eastAsia="en-US" w:bidi="ar-SA"/>
      </w:rPr>
    </w:lvl>
    <w:lvl w:ilvl="4" w:tplc="1CBA917C">
      <w:numFmt w:val="bullet"/>
      <w:lvlText w:val="•"/>
      <w:lvlJc w:val="left"/>
      <w:pPr>
        <w:ind w:left="4512" w:hanging="223"/>
      </w:pPr>
      <w:rPr>
        <w:rFonts w:hint="default"/>
        <w:lang w:val="en-US" w:eastAsia="en-US" w:bidi="ar-SA"/>
      </w:rPr>
    </w:lvl>
    <w:lvl w:ilvl="5" w:tplc="AA3C2A48">
      <w:numFmt w:val="bullet"/>
      <w:lvlText w:val="•"/>
      <w:lvlJc w:val="left"/>
      <w:pPr>
        <w:ind w:left="5460" w:hanging="223"/>
      </w:pPr>
      <w:rPr>
        <w:rFonts w:hint="default"/>
        <w:lang w:val="en-US" w:eastAsia="en-US" w:bidi="ar-SA"/>
      </w:rPr>
    </w:lvl>
    <w:lvl w:ilvl="6" w:tplc="78389A08">
      <w:numFmt w:val="bullet"/>
      <w:lvlText w:val="•"/>
      <w:lvlJc w:val="left"/>
      <w:pPr>
        <w:ind w:left="6408" w:hanging="223"/>
      </w:pPr>
      <w:rPr>
        <w:rFonts w:hint="default"/>
        <w:lang w:val="en-US" w:eastAsia="en-US" w:bidi="ar-SA"/>
      </w:rPr>
    </w:lvl>
    <w:lvl w:ilvl="7" w:tplc="B7ACC8A0">
      <w:numFmt w:val="bullet"/>
      <w:lvlText w:val="•"/>
      <w:lvlJc w:val="left"/>
      <w:pPr>
        <w:ind w:left="7356" w:hanging="223"/>
      </w:pPr>
      <w:rPr>
        <w:rFonts w:hint="default"/>
        <w:lang w:val="en-US" w:eastAsia="en-US" w:bidi="ar-SA"/>
      </w:rPr>
    </w:lvl>
    <w:lvl w:ilvl="8" w:tplc="1C1241B0">
      <w:numFmt w:val="bullet"/>
      <w:lvlText w:val="•"/>
      <w:lvlJc w:val="left"/>
      <w:pPr>
        <w:ind w:left="8304" w:hanging="223"/>
      </w:pPr>
      <w:rPr>
        <w:rFonts w:hint="default"/>
        <w:lang w:val="en-US" w:eastAsia="en-US" w:bidi="ar-SA"/>
      </w:rPr>
    </w:lvl>
  </w:abstractNum>
  <w:abstractNum w:abstractNumId="21" w15:restartNumberingAfterBreak="0">
    <w:nsid w:val="4B9A1C64"/>
    <w:multiLevelType w:val="hybridMultilevel"/>
    <w:tmpl w:val="B8423730"/>
    <w:lvl w:ilvl="0" w:tplc="FFFFFFFF">
      <w:start w:val="1"/>
      <w:numFmt w:val="lowerLetter"/>
      <w:lvlText w:val="%1."/>
      <w:lvlJc w:val="left"/>
      <w:pPr>
        <w:ind w:left="724" w:hanging="208"/>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start w:val="1"/>
      <w:numFmt w:val="lowerRoman"/>
      <w:lvlText w:val="%2."/>
      <w:lvlJc w:val="left"/>
      <w:pPr>
        <w:ind w:left="1237" w:hanging="246"/>
      </w:pPr>
      <w:rPr>
        <w:rFonts w:ascii="Times New Roman" w:eastAsia="Times New Roman" w:hAnsi="Times New Roman" w:cs="Times New Roman" w:hint="default"/>
        <w:b w:val="0"/>
        <w:bCs w:val="0"/>
        <w:i w:val="0"/>
        <w:iCs w:val="0"/>
        <w:spacing w:val="-1"/>
        <w:w w:val="100"/>
        <w:sz w:val="22"/>
        <w:szCs w:val="22"/>
        <w:lang w:val="en-US" w:eastAsia="en-US" w:bidi="ar-SA"/>
      </w:rPr>
    </w:lvl>
    <w:lvl w:ilvl="2" w:tplc="FFFFFFFF">
      <w:numFmt w:val="bullet"/>
      <w:lvlText w:val="•"/>
      <w:lvlJc w:val="left"/>
      <w:pPr>
        <w:ind w:left="2210" w:hanging="246"/>
      </w:pPr>
      <w:rPr>
        <w:rFonts w:hint="default"/>
        <w:lang w:val="en-US" w:eastAsia="en-US" w:bidi="ar-SA"/>
      </w:rPr>
    </w:lvl>
    <w:lvl w:ilvl="3" w:tplc="FFFFFFFF">
      <w:numFmt w:val="bullet"/>
      <w:lvlText w:val="•"/>
      <w:lvlJc w:val="left"/>
      <w:pPr>
        <w:ind w:left="3183" w:hanging="246"/>
      </w:pPr>
      <w:rPr>
        <w:rFonts w:hint="default"/>
        <w:lang w:val="en-US" w:eastAsia="en-US" w:bidi="ar-SA"/>
      </w:rPr>
    </w:lvl>
    <w:lvl w:ilvl="4" w:tplc="FFFFFFFF">
      <w:numFmt w:val="bullet"/>
      <w:lvlText w:val="•"/>
      <w:lvlJc w:val="left"/>
      <w:pPr>
        <w:ind w:left="4157" w:hanging="246"/>
      </w:pPr>
      <w:rPr>
        <w:rFonts w:hint="default"/>
        <w:lang w:val="en-US" w:eastAsia="en-US" w:bidi="ar-SA"/>
      </w:rPr>
    </w:lvl>
    <w:lvl w:ilvl="5" w:tplc="FFFFFFFF">
      <w:numFmt w:val="bullet"/>
      <w:lvlText w:val="•"/>
      <w:lvlJc w:val="left"/>
      <w:pPr>
        <w:ind w:left="5130" w:hanging="246"/>
      </w:pPr>
      <w:rPr>
        <w:rFonts w:hint="default"/>
        <w:lang w:val="en-US" w:eastAsia="en-US" w:bidi="ar-SA"/>
      </w:rPr>
    </w:lvl>
    <w:lvl w:ilvl="6" w:tplc="FFFFFFFF">
      <w:numFmt w:val="bullet"/>
      <w:lvlText w:val="•"/>
      <w:lvlJc w:val="left"/>
      <w:pPr>
        <w:ind w:left="6103" w:hanging="246"/>
      </w:pPr>
      <w:rPr>
        <w:rFonts w:hint="default"/>
        <w:lang w:val="en-US" w:eastAsia="en-US" w:bidi="ar-SA"/>
      </w:rPr>
    </w:lvl>
    <w:lvl w:ilvl="7" w:tplc="FFFFFFFF">
      <w:numFmt w:val="bullet"/>
      <w:lvlText w:val="•"/>
      <w:lvlJc w:val="left"/>
      <w:pPr>
        <w:ind w:left="7077" w:hanging="246"/>
      </w:pPr>
      <w:rPr>
        <w:rFonts w:hint="default"/>
        <w:lang w:val="en-US" w:eastAsia="en-US" w:bidi="ar-SA"/>
      </w:rPr>
    </w:lvl>
    <w:lvl w:ilvl="8" w:tplc="FFFFFFFF">
      <w:numFmt w:val="bullet"/>
      <w:lvlText w:val="•"/>
      <w:lvlJc w:val="left"/>
      <w:pPr>
        <w:ind w:left="8050" w:hanging="246"/>
      </w:pPr>
      <w:rPr>
        <w:rFonts w:hint="default"/>
        <w:lang w:val="en-US" w:eastAsia="en-US" w:bidi="ar-SA"/>
      </w:rPr>
    </w:lvl>
  </w:abstractNum>
  <w:abstractNum w:abstractNumId="22" w15:restartNumberingAfterBreak="0">
    <w:nsid w:val="4E7A53F2"/>
    <w:multiLevelType w:val="hybridMultilevel"/>
    <w:tmpl w:val="40AA27E4"/>
    <w:lvl w:ilvl="0" w:tplc="C6264646">
      <w:start w:val="1"/>
      <w:numFmt w:val="lowerLetter"/>
      <w:lvlText w:val="%1."/>
      <w:lvlJc w:val="left"/>
      <w:pPr>
        <w:ind w:left="307" w:hanging="208"/>
      </w:pPr>
      <w:rPr>
        <w:rFonts w:ascii="Times New Roman" w:eastAsia="Times New Roman" w:hAnsi="Times New Roman" w:cs="Times New Roman" w:hint="default"/>
        <w:b w:val="0"/>
        <w:bCs w:val="0"/>
        <w:i w:val="0"/>
        <w:iCs w:val="0"/>
        <w:spacing w:val="-1"/>
        <w:w w:val="100"/>
        <w:sz w:val="22"/>
        <w:szCs w:val="22"/>
        <w:lang w:val="en-US" w:eastAsia="en-US" w:bidi="ar-SA"/>
      </w:rPr>
    </w:lvl>
    <w:lvl w:ilvl="1" w:tplc="4F06EA0A">
      <w:start w:val="1"/>
      <w:numFmt w:val="lowerRoman"/>
      <w:lvlText w:val="%2."/>
      <w:lvlJc w:val="left"/>
      <w:pPr>
        <w:ind w:left="820" w:hanging="186"/>
      </w:pPr>
      <w:rPr>
        <w:rFonts w:ascii="Times New Roman" w:eastAsia="Times New Roman" w:hAnsi="Times New Roman" w:cs="Times New Roman" w:hint="default"/>
        <w:b w:val="0"/>
        <w:bCs w:val="0"/>
        <w:i w:val="0"/>
        <w:iCs w:val="0"/>
        <w:spacing w:val="-1"/>
        <w:w w:val="100"/>
        <w:sz w:val="22"/>
        <w:szCs w:val="22"/>
        <w:lang w:val="en-US" w:eastAsia="en-US" w:bidi="ar-SA"/>
      </w:rPr>
    </w:lvl>
    <w:lvl w:ilvl="2" w:tplc="FDF062F8">
      <w:numFmt w:val="bullet"/>
      <w:lvlText w:val="•"/>
      <w:lvlJc w:val="left"/>
      <w:pPr>
        <w:ind w:left="1793" w:hanging="186"/>
      </w:pPr>
      <w:rPr>
        <w:rFonts w:hint="default"/>
        <w:lang w:val="en-US" w:eastAsia="en-US" w:bidi="ar-SA"/>
      </w:rPr>
    </w:lvl>
    <w:lvl w:ilvl="3" w:tplc="57C0D92A">
      <w:numFmt w:val="bullet"/>
      <w:lvlText w:val="•"/>
      <w:lvlJc w:val="left"/>
      <w:pPr>
        <w:ind w:left="2766" w:hanging="186"/>
      </w:pPr>
      <w:rPr>
        <w:rFonts w:hint="default"/>
        <w:lang w:val="en-US" w:eastAsia="en-US" w:bidi="ar-SA"/>
      </w:rPr>
    </w:lvl>
    <w:lvl w:ilvl="4" w:tplc="E286CB4E">
      <w:numFmt w:val="bullet"/>
      <w:lvlText w:val="•"/>
      <w:lvlJc w:val="left"/>
      <w:pPr>
        <w:ind w:left="3740" w:hanging="186"/>
      </w:pPr>
      <w:rPr>
        <w:rFonts w:hint="default"/>
        <w:lang w:val="en-US" w:eastAsia="en-US" w:bidi="ar-SA"/>
      </w:rPr>
    </w:lvl>
    <w:lvl w:ilvl="5" w:tplc="16948E78">
      <w:numFmt w:val="bullet"/>
      <w:lvlText w:val="•"/>
      <w:lvlJc w:val="left"/>
      <w:pPr>
        <w:ind w:left="4713" w:hanging="186"/>
      </w:pPr>
      <w:rPr>
        <w:rFonts w:hint="default"/>
        <w:lang w:val="en-US" w:eastAsia="en-US" w:bidi="ar-SA"/>
      </w:rPr>
    </w:lvl>
    <w:lvl w:ilvl="6" w:tplc="140C9802">
      <w:numFmt w:val="bullet"/>
      <w:lvlText w:val="•"/>
      <w:lvlJc w:val="left"/>
      <w:pPr>
        <w:ind w:left="5686" w:hanging="186"/>
      </w:pPr>
      <w:rPr>
        <w:rFonts w:hint="default"/>
        <w:lang w:val="en-US" w:eastAsia="en-US" w:bidi="ar-SA"/>
      </w:rPr>
    </w:lvl>
    <w:lvl w:ilvl="7" w:tplc="EADC8D7A">
      <w:numFmt w:val="bullet"/>
      <w:lvlText w:val="•"/>
      <w:lvlJc w:val="left"/>
      <w:pPr>
        <w:ind w:left="6660" w:hanging="186"/>
      </w:pPr>
      <w:rPr>
        <w:rFonts w:hint="default"/>
        <w:lang w:val="en-US" w:eastAsia="en-US" w:bidi="ar-SA"/>
      </w:rPr>
    </w:lvl>
    <w:lvl w:ilvl="8" w:tplc="F7F628FE">
      <w:numFmt w:val="bullet"/>
      <w:lvlText w:val="•"/>
      <w:lvlJc w:val="left"/>
      <w:pPr>
        <w:ind w:left="7633" w:hanging="186"/>
      </w:pPr>
      <w:rPr>
        <w:rFonts w:hint="default"/>
        <w:lang w:val="en-US" w:eastAsia="en-US" w:bidi="ar-SA"/>
      </w:rPr>
    </w:lvl>
  </w:abstractNum>
  <w:abstractNum w:abstractNumId="23" w15:restartNumberingAfterBreak="0">
    <w:nsid w:val="523A5449"/>
    <w:multiLevelType w:val="hybridMultilevel"/>
    <w:tmpl w:val="9B16411C"/>
    <w:lvl w:ilvl="0" w:tplc="260E3E24">
      <w:start w:val="1"/>
      <w:numFmt w:val="lowerLetter"/>
      <w:lvlText w:val="%1."/>
      <w:lvlJc w:val="left"/>
      <w:pPr>
        <w:ind w:left="100" w:hanging="253"/>
      </w:pPr>
      <w:rPr>
        <w:rFonts w:ascii="Times New Roman" w:eastAsia="Times New Roman" w:hAnsi="Times New Roman" w:cs="Times New Roman" w:hint="default"/>
        <w:b w:val="0"/>
        <w:bCs w:val="0"/>
        <w:i w:val="0"/>
        <w:iCs w:val="0"/>
        <w:spacing w:val="-1"/>
        <w:w w:val="100"/>
        <w:sz w:val="22"/>
        <w:szCs w:val="22"/>
        <w:lang w:val="en-US" w:eastAsia="en-US" w:bidi="ar-SA"/>
      </w:rPr>
    </w:lvl>
    <w:lvl w:ilvl="1" w:tplc="4ED6E7AE">
      <w:numFmt w:val="bullet"/>
      <w:lvlText w:val="•"/>
      <w:lvlJc w:val="left"/>
      <w:pPr>
        <w:ind w:left="1048" w:hanging="253"/>
      </w:pPr>
      <w:rPr>
        <w:rFonts w:hint="default"/>
        <w:lang w:val="en-US" w:eastAsia="en-US" w:bidi="ar-SA"/>
      </w:rPr>
    </w:lvl>
    <w:lvl w:ilvl="2" w:tplc="7FE4C96C">
      <w:numFmt w:val="bullet"/>
      <w:lvlText w:val="•"/>
      <w:lvlJc w:val="left"/>
      <w:pPr>
        <w:ind w:left="1996" w:hanging="253"/>
      </w:pPr>
      <w:rPr>
        <w:rFonts w:hint="default"/>
        <w:lang w:val="en-US" w:eastAsia="en-US" w:bidi="ar-SA"/>
      </w:rPr>
    </w:lvl>
    <w:lvl w:ilvl="3" w:tplc="CBD8D54A">
      <w:numFmt w:val="bullet"/>
      <w:lvlText w:val="•"/>
      <w:lvlJc w:val="left"/>
      <w:pPr>
        <w:ind w:left="2944" w:hanging="253"/>
      </w:pPr>
      <w:rPr>
        <w:rFonts w:hint="default"/>
        <w:lang w:val="en-US" w:eastAsia="en-US" w:bidi="ar-SA"/>
      </w:rPr>
    </w:lvl>
    <w:lvl w:ilvl="4" w:tplc="07E8CB7A">
      <w:numFmt w:val="bullet"/>
      <w:lvlText w:val="•"/>
      <w:lvlJc w:val="left"/>
      <w:pPr>
        <w:ind w:left="3892" w:hanging="253"/>
      </w:pPr>
      <w:rPr>
        <w:rFonts w:hint="default"/>
        <w:lang w:val="en-US" w:eastAsia="en-US" w:bidi="ar-SA"/>
      </w:rPr>
    </w:lvl>
    <w:lvl w:ilvl="5" w:tplc="99DAE1F8">
      <w:numFmt w:val="bullet"/>
      <w:lvlText w:val="•"/>
      <w:lvlJc w:val="left"/>
      <w:pPr>
        <w:ind w:left="4840" w:hanging="253"/>
      </w:pPr>
      <w:rPr>
        <w:rFonts w:hint="default"/>
        <w:lang w:val="en-US" w:eastAsia="en-US" w:bidi="ar-SA"/>
      </w:rPr>
    </w:lvl>
    <w:lvl w:ilvl="6" w:tplc="6EE60BCA">
      <w:numFmt w:val="bullet"/>
      <w:lvlText w:val="•"/>
      <w:lvlJc w:val="left"/>
      <w:pPr>
        <w:ind w:left="5788" w:hanging="253"/>
      </w:pPr>
      <w:rPr>
        <w:rFonts w:hint="default"/>
        <w:lang w:val="en-US" w:eastAsia="en-US" w:bidi="ar-SA"/>
      </w:rPr>
    </w:lvl>
    <w:lvl w:ilvl="7" w:tplc="AF201250">
      <w:numFmt w:val="bullet"/>
      <w:lvlText w:val="•"/>
      <w:lvlJc w:val="left"/>
      <w:pPr>
        <w:ind w:left="6736" w:hanging="253"/>
      </w:pPr>
      <w:rPr>
        <w:rFonts w:hint="default"/>
        <w:lang w:val="en-US" w:eastAsia="en-US" w:bidi="ar-SA"/>
      </w:rPr>
    </w:lvl>
    <w:lvl w:ilvl="8" w:tplc="EF80C5F6">
      <w:numFmt w:val="bullet"/>
      <w:lvlText w:val="•"/>
      <w:lvlJc w:val="left"/>
      <w:pPr>
        <w:ind w:left="7684" w:hanging="253"/>
      </w:pPr>
      <w:rPr>
        <w:rFonts w:hint="default"/>
        <w:lang w:val="en-US" w:eastAsia="en-US" w:bidi="ar-SA"/>
      </w:rPr>
    </w:lvl>
  </w:abstractNum>
  <w:abstractNum w:abstractNumId="24" w15:restartNumberingAfterBreak="0">
    <w:nsid w:val="53066117"/>
    <w:multiLevelType w:val="hybridMultilevel"/>
    <w:tmpl w:val="B8423730"/>
    <w:lvl w:ilvl="0" w:tplc="FFFFFFFF">
      <w:start w:val="1"/>
      <w:numFmt w:val="lowerLetter"/>
      <w:lvlText w:val="%1."/>
      <w:lvlJc w:val="left"/>
      <w:pPr>
        <w:ind w:left="724" w:hanging="208"/>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start w:val="1"/>
      <w:numFmt w:val="lowerRoman"/>
      <w:lvlText w:val="%2."/>
      <w:lvlJc w:val="left"/>
      <w:pPr>
        <w:ind w:left="1237" w:hanging="246"/>
      </w:pPr>
      <w:rPr>
        <w:rFonts w:ascii="Times New Roman" w:eastAsia="Times New Roman" w:hAnsi="Times New Roman" w:cs="Times New Roman" w:hint="default"/>
        <w:b w:val="0"/>
        <w:bCs w:val="0"/>
        <w:i w:val="0"/>
        <w:iCs w:val="0"/>
        <w:spacing w:val="-1"/>
        <w:w w:val="100"/>
        <w:sz w:val="22"/>
        <w:szCs w:val="22"/>
        <w:lang w:val="en-US" w:eastAsia="en-US" w:bidi="ar-SA"/>
      </w:rPr>
    </w:lvl>
    <w:lvl w:ilvl="2" w:tplc="FFFFFFFF">
      <w:numFmt w:val="bullet"/>
      <w:lvlText w:val="•"/>
      <w:lvlJc w:val="left"/>
      <w:pPr>
        <w:ind w:left="2210" w:hanging="246"/>
      </w:pPr>
      <w:rPr>
        <w:rFonts w:hint="default"/>
        <w:lang w:val="en-US" w:eastAsia="en-US" w:bidi="ar-SA"/>
      </w:rPr>
    </w:lvl>
    <w:lvl w:ilvl="3" w:tplc="FFFFFFFF">
      <w:numFmt w:val="bullet"/>
      <w:lvlText w:val="•"/>
      <w:lvlJc w:val="left"/>
      <w:pPr>
        <w:ind w:left="3183" w:hanging="246"/>
      </w:pPr>
      <w:rPr>
        <w:rFonts w:hint="default"/>
        <w:lang w:val="en-US" w:eastAsia="en-US" w:bidi="ar-SA"/>
      </w:rPr>
    </w:lvl>
    <w:lvl w:ilvl="4" w:tplc="FFFFFFFF">
      <w:numFmt w:val="bullet"/>
      <w:lvlText w:val="•"/>
      <w:lvlJc w:val="left"/>
      <w:pPr>
        <w:ind w:left="4157" w:hanging="246"/>
      </w:pPr>
      <w:rPr>
        <w:rFonts w:hint="default"/>
        <w:lang w:val="en-US" w:eastAsia="en-US" w:bidi="ar-SA"/>
      </w:rPr>
    </w:lvl>
    <w:lvl w:ilvl="5" w:tplc="FFFFFFFF">
      <w:numFmt w:val="bullet"/>
      <w:lvlText w:val="•"/>
      <w:lvlJc w:val="left"/>
      <w:pPr>
        <w:ind w:left="5130" w:hanging="246"/>
      </w:pPr>
      <w:rPr>
        <w:rFonts w:hint="default"/>
        <w:lang w:val="en-US" w:eastAsia="en-US" w:bidi="ar-SA"/>
      </w:rPr>
    </w:lvl>
    <w:lvl w:ilvl="6" w:tplc="FFFFFFFF">
      <w:numFmt w:val="bullet"/>
      <w:lvlText w:val="•"/>
      <w:lvlJc w:val="left"/>
      <w:pPr>
        <w:ind w:left="6103" w:hanging="246"/>
      </w:pPr>
      <w:rPr>
        <w:rFonts w:hint="default"/>
        <w:lang w:val="en-US" w:eastAsia="en-US" w:bidi="ar-SA"/>
      </w:rPr>
    </w:lvl>
    <w:lvl w:ilvl="7" w:tplc="FFFFFFFF">
      <w:numFmt w:val="bullet"/>
      <w:lvlText w:val="•"/>
      <w:lvlJc w:val="left"/>
      <w:pPr>
        <w:ind w:left="7077" w:hanging="246"/>
      </w:pPr>
      <w:rPr>
        <w:rFonts w:hint="default"/>
        <w:lang w:val="en-US" w:eastAsia="en-US" w:bidi="ar-SA"/>
      </w:rPr>
    </w:lvl>
    <w:lvl w:ilvl="8" w:tplc="FFFFFFFF">
      <w:numFmt w:val="bullet"/>
      <w:lvlText w:val="•"/>
      <w:lvlJc w:val="left"/>
      <w:pPr>
        <w:ind w:left="8050" w:hanging="246"/>
      </w:pPr>
      <w:rPr>
        <w:rFonts w:hint="default"/>
        <w:lang w:val="en-US" w:eastAsia="en-US" w:bidi="ar-SA"/>
      </w:rPr>
    </w:lvl>
  </w:abstractNum>
  <w:abstractNum w:abstractNumId="25" w15:restartNumberingAfterBreak="0">
    <w:nsid w:val="540509F7"/>
    <w:multiLevelType w:val="hybridMultilevel"/>
    <w:tmpl w:val="09AC6F2E"/>
    <w:lvl w:ilvl="0" w:tplc="A4A4D818">
      <w:start w:val="1"/>
      <w:numFmt w:val="lowerLetter"/>
      <w:lvlText w:val="%1."/>
      <w:lvlJc w:val="left"/>
      <w:pPr>
        <w:ind w:left="720" w:hanging="268"/>
      </w:pPr>
      <w:rPr>
        <w:rFonts w:ascii="Times New Roman" w:eastAsia="Times New Roman" w:hAnsi="Times New Roman" w:cs="Times New Roman" w:hint="default"/>
        <w:b w:val="0"/>
        <w:bCs w:val="0"/>
        <w:i w:val="0"/>
        <w:iCs w:val="0"/>
        <w:spacing w:val="-1"/>
        <w:w w:val="100"/>
        <w:sz w:val="22"/>
        <w:szCs w:val="22"/>
        <w:lang w:val="en-US" w:eastAsia="en-US" w:bidi="ar-SA"/>
      </w:rPr>
    </w:lvl>
    <w:lvl w:ilvl="1" w:tplc="9934E3C6">
      <w:numFmt w:val="bullet"/>
      <w:lvlText w:val="•"/>
      <w:lvlJc w:val="left"/>
      <w:pPr>
        <w:ind w:left="1668" w:hanging="268"/>
      </w:pPr>
      <w:rPr>
        <w:rFonts w:hint="default"/>
        <w:lang w:val="en-US" w:eastAsia="en-US" w:bidi="ar-SA"/>
      </w:rPr>
    </w:lvl>
    <w:lvl w:ilvl="2" w:tplc="B85E6DCE">
      <w:numFmt w:val="bullet"/>
      <w:lvlText w:val="•"/>
      <w:lvlJc w:val="left"/>
      <w:pPr>
        <w:ind w:left="2616" w:hanging="268"/>
      </w:pPr>
      <w:rPr>
        <w:rFonts w:hint="default"/>
        <w:lang w:val="en-US" w:eastAsia="en-US" w:bidi="ar-SA"/>
      </w:rPr>
    </w:lvl>
    <w:lvl w:ilvl="3" w:tplc="E8767D8C">
      <w:numFmt w:val="bullet"/>
      <w:lvlText w:val="•"/>
      <w:lvlJc w:val="left"/>
      <w:pPr>
        <w:ind w:left="3564" w:hanging="268"/>
      </w:pPr>
      <w:rPr>
        <w:rFonts w:hint="default"/>
        <w:lang w:val="en-US" w:eastAsia="en-US" w:bidi="ar-SA"/>
      </w:rPr>
    </w:lvl>
    <w:lvl w:ilvl="4" w:tplc="E63AFA04">
      <w:numFmt w:val="bullet"/>
      <w:lvlText w:val="•"/>
      <w:lvlJc w:val="left"/>
      <w:pPr>
        <w:ind w:left="4512" w:hanging="268"/>
      </w:pPr>
      <w:rPr>
        <w:rFonts w:hint="default"/>
        <w:lang w:val="en-US" w:eastAsia="en-US" w:bidi="ar-SA"/>
      </w:rPr>
    </w:lvl>
    <w:lvl w:ilvl="5" w:tplc="24984838">
      <w:numFmt w:val="bullet"/>
      <w:lvlText w:val="•"/>
      <w:lvlJc w:val="left"/>
      <w:pPr>
        <w:ind w:left="5460" w:hanging="268"/>
      </w:pPr>
      <w:rPr>
        <w:rFonts w:hint="default"/>
        <w:lang w:val="en-US" w:eastAsia="en-US" w:bidi="ar-SA"/>
      </w:rPr>
    </w:lvl>
    <w:lvl w:ilvl="6" w:tplc="23025654">
      <w:numFmt w:val="bullet"/>
      <w:lvlText w:val="•"/>
      <w:lvlJc w:val="left"/>
      <w:pPr>
        <w:ind w:left="6408" w:hanging="268"/>
      </w:pPr>
      <w:rPr>
        <w:rFonts w:hint="default"/>
        <w:lang w:val="en-US" w:eastAsia="en-US" w:bidi="ar-SA"/>
      </w:rPr>
    </w:lvl>
    <w:lvl w:ilvl="7" w:tplc="47923384">
      <w:numFmt w:val="bullet"/>
      <w:lvlText w:val="•"/>
      <w:lvlJc w:val="left"/>
      <w:pPr>
        <w:ind w:left="7356" w:hanging="268"/>
      </w:pPr>
      <w:rPr>
        <w:rFonts w:hint="default"/>
        <w:lang w:val="en-US" w:eastAsia="en-US" w:bidi="ar-SA"/>
      </w:rPr>
    </w:lvl>
    <w:lvl w:ilvl="8" w:tplc="A6F20BC6">
      <w:numFmt w:val="bullet"/>
      <w:lvlText w:val="•"/>
      <w:lvlJc w:val="left"/>
      <w:pPr>
        <w:ind w:left="8304" w:hanging="268"/>
      </w:pPr>
      <w:rPr>
        <w:rFonts w:hint="default"/>
        <w:lang w:val="en-US" w:eastAsia="en-US" w:bidi="ar-SA"/>
      </w:rPr>
    </w:lvl>
  </w:abstractNum>
  <w:abstractNum w:abstractNumId="26" w15:restartNumberingAfterBreak="0">
    <w:nsid w:val="56694602"/>
    <w:multiLevelType w:val="hybridMultilevel"/>
    <w:tmpl w:val="DAF8E92A"/>
    <w:lvl w:ilvl="0" w:tplc="8D38180A">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769CCEDA">
      <w:numFmt w:val="bullet"/>
      <w:lvlText w:val="•"/>
      <w:lvlJc w:val="left"/>
      <w:pPr>
        <w:ind w:left="1048" w:hanging="223"/>
      </w:pPr>
      <w:rPr>
        <w:rFonts w:hint="default"/>
        <w:lang w:val="en-US" w:eastAsia="en-US" w:bidi="ar-SA"/>
      </w:rPr>
    </w:lvl>
    <w:lvl w:ilvl="2" w:tplc="28E43BE4">
      <w:numFmt w:val="bullet"/>
      <w:lvlText w:val="•"/>
      <w:lvlJc w:val="left"/>
      <w:pPr>
        <w:ind w:left="1996" w:hanging="223"/>
      </w:pPr>
      <w:rPr>
        <w:rFonts w:hint="default"/>
        <w:lang w:val="en-US" w:eastAsia="en-US" w:bidi="ar-SA"/>
      </w:rPr>
    </w:lvl>
    <w:lvl w:ilvl="3" w:tplc="2820C5E8">
      <w:numFmt w:val="bullet"/>
      <w:lvlText w:val="•"/>
      <w:lvlJc w:val="left"/>
      <w:pPr>
        <w:ind w:left="2944" w:hanging="223"/>
      </w:pPr>
      <w:rPr>
        <w:rFonts w:hint="default"/>
        <w:lang w:val="en-US" w:eastAsia="en-US" w:bidi="ar-SA"/>
      </w:rPr>
    </w:lvl>
    <w:lvl w:ilvl="4" w:tplc="07E2D672">
      <w:numFmt w:val="bullet"/>
      <w:lvlText w:val="•"/>
      <w:lvlJc w:val="left"/>
      <w:pPr>
        <w:ind w:left="3892" w:hanging="223"/>
      </w:pPr>
      <w:rPr>
        <w:rFonts w:hint="default"/>
        <w:lang w:val="en-US" w:eastAsia="en-US" w:bidi="ar-SA"/>
      </w:rPr>
    </w:lvl>
    <w:lvl w:ilvl="5" w:tplc="925A0B2E">
      <w:numFmt w:val="bullet"/>
      <w:lvlText w:val="•"/>
      <w:lvlJc w:val="left"/>
      <w:pPr>
        <w:ind w:left="4840" w:hanging="223"/>
      </w:pPr>
      <w:rPr>
        <w:rFonts w:hint="default"/>
        <w:lang w:val="en-US" w:eastAsia="en-US" w:bidi="ar-SA"/>
      </w:rPr>
    </w:lvl>
    <w:lvl w:ilvl="6" w:tplc="4CFE32F6">
      <w:numFmt w:val="bullet"/>
      <w:lvlText w:val="•"/>
      <w:lvlJc w:val="left"/>
      <w:pPr>
        <w:ind w:left="5788" w:hanging="223"/>
      </w:pPr>
      <w:rPr>
        <w:rFonts w:hint="default"/>
        <w:lang w:val="en-US" w:eastAsia="en-US" w:bidi="ar-SA"/>
      </w:rPr>
    </w:lvl>
    <w:lvl w:ilvl="7" w:tplc="84CA9ECC">
      <w:numFmt w:val="bullet"/>
      <w:lvlText w:val="•"/>
      <w:lvlJc w:val="left"/>
      <w:pPr>
        <w:ind w:left="6736" w:hanging="223"/>
      </w:pPr>
      <w:rPr>
        <w:rFonts w:hint="default"/>
        <w:lang w:val="en-US" w:eastAsia="en-US" w:bidi="ar-SA"/>
      </w:rPr>
    </w:lvl>
    <w:lvl w:ilvl="8" w:tplc="6C86B388">
      <w:numFmt w:val="bullet"/>
      <w:lvlText w:val="•"/>
      <w:lvlJc w:val="left"/>
      <w:pPr>
        <w:ind w:left="7684" w:hanging="223"/>
      </w:pPr>
      <w:rPr>
        <w:rFonts w:hint="default"/>
        <w:lang w:val="en-US" w:eastAsia="en-US" w:bidi="ar-SA"/>
      </w:rPr>
    </w:lvl>
  </w:abstractNum>
  <w:abstractNum w:abstractNumId="27" w15:restartNumberingAfterBreak="0">
    <w:nsid w:val="5ED67962"/>
    <w:multiLevelType w:val="multilevel"/>
    <w:tmpl w:val="3B6A9E3A"/>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color w:val="auto"/>
      </w:rPr>
    </w:lvl>
    <w:lvl w:ilvl="2">
      <w:start w:val="1"/>
      <w:numFmt w:val="lowerLetter"/>
      <w:lvlText w:val="(%3)"/>
      <w:lvlJc w:val="left"/>
      <w:pPr>
        <w:tabs>
          <w:tab w:val="num" w:pos="1440"/>
        </w:tabs>
        <w:ind w:left="1440" w:hanging="720"/>
      </w:pPr>
      <w:rPr>
        <w:rFonts w:ascii="Arial" w:eastAsia="Times New Roman" w:hAnsi="Arial" w:cs="Times New Roman" w:hint="default"/>
        <w:i w:val="0"/>
        <w:color w:val="auto"/>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upperLetter"/>
      <w:lvlText w:val="(%6)"/>
      <w:lvlJc w:val="left"/>
      <w:pPr>
        <w:tabs>
          <w:tab w:val="num" w:pos="3600"/>
        </w:tabs>
        <w:ind w:left="360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00329CF"/>
    <w:multiLevelType w:val="hybridMultilevel"/>
    <w:tmpl w:val="330A62E4"/>
    <w:lvl w:ilvl="0" w:tplc="4C9C8A2C">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1F52F9CA">
      <w:numFmt w:val="bullet"/>
      <w:lvlText w:val="•"/>
      <w:lvlJc w:val="left"/>
      <w:pPr>
        <w:ind w:left="1048" w:hanging="223"/>
      </w:pPr>
      <w:rPr>
        <w:rFonts w:hint="default"/>
        <w:lang w:val="en-US" w:eastAsia="en-US" w:bidi="ar-SA"/>
      </w:rPr>
    </w:lvl>
    <w:lvl w:ilvl="2" w:tplc="3DFA1CEC">
      <w:numFmt w:val="bullet"/>
      <w:lvlText w:val="•"/>
      <w:lvlJc w:val="left"/>
      <w:pPr>
        <w:ind w:left="1996" w:hanging="223"/>
      </w:pPr>
      <w:rPr>
        <w:rFonts w:hint="default"/>
        <w:lang w:val="en-US" w:eastAsia="en-US" w:bidi="ar-SA"/>
      </w:rPr>
    </w:lvl>
    <w:lvl w:ilvl="3" w:tplc="EF46CF6C">
      <w:numFmt w:val="bullet"/>
      <w:lvlText w:val="•"/>
      <w:lvlJc w:val="left"/>
      <w:pPr>
        <w:ind w:left="2944" w:hanging="223"/>
      </w:pPr>
      <w:rPr>
        <w:rFonts w:hint="default"/>
        <w:lang w:val="en-US" w:eastAsia="en-US" w:bidi="ar-SA"/>
      </w:rPr>
    </w:lvl>
    <w:lvl w:ilvl="4" w:tplc="136EB0AC">
      <w:numFmt w:val="bullet"/>
      <w:lvlText w:val="•"/>
      <w:lvlJc w:val="left"/>
      <w:pPr>
        <w:ind w:left="3892" w:hanging="223"/>
      </w:pPr>
      <w:rPr>
        <w:rFonts w:hint="default"/>
        <w:lang w:val="en-US" w:eastAsia="en-US" w:bidi="ar-SA"/>
      </w:rPr>
    </w:lvl>
    <w:lvl w:ilvl="5" w:tplc="29EC9788">
      <w:numFmt w:val="bullet"/>
      <w:lvlText w:val="•"/>
      <w:lvlJc w:val="left"/>
      <w:pPr>
        <w:ind w:left="4840" w:hanging="223"/>
      </w:pPr>
      <w:rPr>
        <w:rFonts w:hint="default"/>
        <w:lang w:val="en-US" w:eastAsia="en-US" w:bidi="ar-SA"/>
      </w:rPr>
    </w:lvl>
    <w:lvl w:ilvl="6" w:tplc="DC9AB5D2">
      <w:numFmt w:val="bullet"/>
      <w:lvlText w:val="•"/>
      <w:lvlJc w:val="left"/>
      <w:pPr>
        <w:ind w:left="5788" w:hanging="223"/>
      </w:pPr>
      <w:rPr>
        <w:rFonts w:hint="default"/>
        <w:lang w:val="en-US" w:eastAsia="en-US" w:bidi="ar-SA"/>
      </w:rPr>
    </w:lvl>
    <w:lvl w:ilvl="7" w:tplc="A6C8E378">
      <w:numFmt w:val="bullet"/>
      <w:lvlText w:val="•"/>
      <w:lvlJc w:val="left"/>
      <w:pPr>
        <w:ind w:left="6736" w:hanging="223"/>
      </w:pPr>
      <w:rPr>
        <w:rFonts w:hint="default"/>
        <w:lang w:val="en-US" w:eastAsia="en-US" w:bidi="ar-SA"/>
      </w:rPr>
    </w:lvl>
    <w:lvl w:ilvl="8" w:tplc="1B6C5A6E">
      <w:numFmt w:val="bullet"/>
      <w:lvlText w:val="•"/>
      <w:lvlJc w:val="left"/>
      <w:pPr>
        <w:ind w:left="7684" w:hanging="223"/>
      </w:pPr>
      <w:rPr>
        <w:rFonts w:hint="default"/>
        <w:lang w:val="en-US" w:eastAsia="en-US" w:bidi="ar-SA"/>
      </w:rPr>
    </w:lvl>
  </w:abstractNum>
  <w:abstractNum w:abstractNumId="29" w15:restartNumberingAfterBreak="0">
    <w:nsid w:val="60235C49"/>
    <w:multiLevelType w:val="hybridMultilevel"/>
    <w:tmpl w:val="BA7CB83E"/>
    <w:lvl w:ilvl="0" w:tplc="FFFFFFFF">
      <w:start w:val="1"/>
      <w:numFmt w:val="lowerLetter"/>
      <w:lvlText w:val="%1."/>
      <w:lvlJc w:val="left"/>
      <w:pPr>
        <w:ind w:left="766"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1714" w:hanging="223"/>
      </w:pPr>
      <w:rPr>
        <w:rFonts w:hint="default"/>
        <w:lang w:val="en-US" w:eastAsia="en-US" w:bidi="ar-SA"/>
      </w:rPr>
    </w:lvl>
    <w:lvl w:ilvl="2" w:tplc="FFFFFFFF">
      <w:numFmt w:val="bullet"/>
      <w:lvlText w:val="•"/>
      <w:lvlJc w:val="left"/>
      <w:pPr>
        <w:ind w:left="2662" w:hanging="223"/>
      </w:pPr>
      <w:rPr>
        <w:rFonts w:hint="default"/>
        <w:lang w:val="en-US" w:eastAsia="en-US" w:bidi="ar-SA"/>
      </w:rPr>
    </w:lvl>
    <w:lvl w:ilvl="3" w:tplc="FFFFFFFF">
      <w:numFmt w:val="bullet"/>
      <w:lvlText w:val="•"/>
      <w:lvlJc w:val="left"/>
      <w:pPr>
        <w:ind w:left="3610" w:hanging="223"/>
      </w:pPr>
      <w:rPr>
        <w:rFonts w:hint="default"/>
        <w:lang w:val="en-US" w:eastAsia="en-US" w:bidi="ar-SA"/>
      </w:rPr>
    </w:lvl>
    <w:lvl w:ilvl="4" w:tplc="FFFFFFFF">
      <w:numFmt w:val="bullet"/>
      <w:lvlText w:val="•"/>
      <w:lvlJc w:val="left"/>
      <w:pPr>
        <w:ind w:left="4558" w:hanging="223"/>
      </w:pPr>
      <w:rPr>
        <w:rFonts w:hint="default"/>
        <w:lang w:val="en-US" w:eastAsia="en-US" w:bidi="ar-SA"/>
      </w:rPr>
    </w:lvl>
    <w:lvl w:ilvl="5" w:tplc="FFFFFFFF">
      <w:numFmt w:val="bullet"/>
      <w:lvlText w:val="•"/>
      <w:lvlJc w:val="left"/>
      <w:pPr>
        <w:ind w:left="5506" w:hanging="223"/>
      </w:pPr>
      <w:rPr>
        <w:rFonts w:hint="default"/>
        <w:lang w:val="en-US" w:eastAsia="en-US" w:bidi="ar-SA"/>
      </w:rPr>
    </w:lvl>
    <w:lvl w:ilvl="6" w:tplc="FFFFFFFF">
      <w:numFmt w:val="bullet"/>
      <w:lvlText w:val="•"/>
      <w:lvlJc w:val="left"/>
      <w:pPr>
        <w:ind w:left="6454" w:hanging="223"/>
      </w:pPr>
      <w:rPr>
        <w:rFonts w:hint="default"/>
        <w:lang w:val="en-US" w:eastAsia="en-US" w:bidi="ar-SA"/>
      </w:rPr>
    </w:lvl>
    <w:lvl w:ilvl="7" w:tplc="FFFFFFFF">
      <w:numFmt w:val="bullet"/>
      <w:lvlText w:val="•"/>
      <w:lvlJc w:val="left"/>
      <w:pPr>
        <w:ind w:left="7402" w:hanging="223"/>
      </w:pPr>
      <w:rPr>
        <w:rFonts w:hint="default"/>
        <w:lang w:val="en-US" w:eastAsia="en-US" w:bidi="ar-SA"/>
      </w:rPr>
    </w:lvl>
    <w:lvl w:ilvl="8" w:tplc="FFFFFFFF">
      <w:numFmt w:val="bullet"/>
      <w:lvlText w:val="•"/>
      <w:lvlJc w:val="left"/>
      <w:pPr>
        <w:ind w:left="8350" w:hanging="223"/>
      </w:pPr>
      <w:rPr>
        <w:rFonts w:hint="default"/>
        <w:lang w:val="en-US" w:eastAsia="en-US" w:bidi="ar-SA"/>
      </w:rPr>
    </w:lvl>
  </w:abstractNum>
  <w:abstractNum w:abstractNumId="30" w15:restartNumberingAfterBreak="0">
    <w:nsid w:val="64B543D7"/>
    <w:multiLevelType w:val="hybridMultilevel"/>
    <w:tmpl w:val="99608BA0"/>
    <w:lvl w:ilvl="0" w:tplc="157463FE">
      <w:start w:val="1"/>
      <w:numFmt w:val="lowerLetter"/>
      <w:lvlText w:val="%1."/>
      <w:lvlJc w:val="left"/>
      <w:pPr>
        <w:ind w:left="100" w:hanging="268"/>
      </w:pPr>
      <w:rPr>
        <w:rFonts w:ascii="Times New Roman" w:eastAsia="Times New Roman" w:hAnsi="Times New Roman" w:cs="Times New Roman" w:hint="default"/>
        <w:b w:val="0"/>
        <w:bCs w:val="0"/>
        <w:i w:val="0"/>
        <w:iCs w:val="0"/>
        <w:spacing w:val="-1"/>
        <w:w w:val="100"/>
        <w:sz w:val="22"/>
        <w:szCs w:val="22"/>
        <w:lang w:val="en-US" w:eastAsia="en-US" w:bidi="ar-SA"/>
      </w:rPr>
    </w:lvl>
    <w:lvl w:ilvl="1" w:tplc="A70AB450">
      <w:numFmt w:val="bullet"/>
      <w:lvlText w:val="•"/>
      <w:lvlJc w:val="left"/>
      <w:pPr>
        <w:ind w:left="1048" w:hanging="268"/>
      </w:pPr>
      <w:rPr>
        <w:rFonts w:hint="default"/>
        <w:lang w:val="en-US" w:eastAsia="en-US" w:bidi="ar-SA"/>
      </w:rPr>
    </w:lvl>
    <w:lvl w:ilvl="2" w:tplc="D250BD2A">
      <w:numFmt w:val="bullet"/>
      <w:lvlText w:val="•"/>
      <w:lvlJc w:val="left"/>
      <w:pPr>
        <w:ind w:left="1996" w:hanging="268"/>
      </w:pPr>
      <w:rPr>
        <w:rFonts w:hint="default"/>
        <w:lang w:val="en-US" w:eastAsia="en-US" w:bidi="ar-SA"/>
      </w:rPr>
    </w:lvl>
    <w:lvl w:ilvl="3" w:tplc="A04E81A2">
      <w:numFmt w:val="bullet"/>
      <w:lvlText w:val="•"/>
      <w:lvlJc w:val="left"/>
      <w:pPr>
        <w:ind w:left="2944" w:hanging="268"/>
      </w:pPr>
      <w:rPr>
        <w:rFonts w:hint="default"/>
        <w:lang w:val="en-US" w:eastAsia="en-US" w:bidi="ar-SA"/>
      </w:rPr>
    </w:lvl>
    <w:lvl w:ilvl="4" w:tplc="AF80550E">
      <w:numFmt w:val="bullet"/>
      <w:lvlText w:val="•"/>
      <w:lvlJc w:val="left"/>
      <w:pPr>
        <w:ind w:left="3892" w:hanging="268"/>
      </w:pPr>
      <w:rPr>
        <w:rFonts w:hint="default"/>
        <w:lang w:val="en-US" w:eastAsia="en-US" w:bidi="ar-SA"/>
      </w:rPr>
    </w:lvl>
    <w:lvl w:ilvl="5" w:tplc="8F120B64">
      <w:numFmt w:val="bullet"/>
      <w:lvlText w:val="•"/>
      <w:lvlJc w:val="left"/>
      <w:pPr>
        <w:ind w:left="4840" w:hanging="268"/>
      </w:pPr>
      <w:rPr>
        <w:rFonts w:hint="default"/>
        <w:lang w:val="en-US" w:eastAsia="en-US" w:bidi="ar-SA"/>
      </w:rPr>
    </w:lvl>
    <w:lvl w:ilvl="6" w:tplc="53FEAAE4">
      <w:numFmt w:val="bullet"/>
      <w:lvlText w:val="•"/>
      <w:lvlJc w:val="left"/>
      <w:pPr>
        <w:ind w:left="5788" w:hanging="268"/>
      </w:pPr>
      <w:rPr>
        <w:rFonts w:hint="default"/>
        <w:lang w:val="en-US" w:eastAsia="en-US" w:bidi="ar-SA"/>
      </w:rPr>
    </w:lvl>
    <w:lvl w:ilvl="7" w:tplc="86B66DCE">
      <w:numFmt w:val="bullet"/>
      <w:lvlText w:val="•"/>
      <w:lvlJc w:val="left"/>
      <w:pPr>
        <w:ind w:left="6736" w:hanging="268"/>
      </w:pPr>
      <w:rPr>
        <w:rFonts w:hint="default"/>
        <w:lang w:val="en-US" w:eastAsia="en-US" w:bidi="ar-SA"/>
      </w:rPr>
    </w:lvl>
    <w:lvl w:ilvl="8" w:tplc="12129AE6">
      <w:numFmt w:val="bullet"/>
      <w:lvlText w:val="•"/>
      <w:lvlJc w:val="left"/>
      <w:pPr>
        <w:ind w:left="7684" w:hanging="268"/>
      </w:pPr>
      <w:rPr>
        <w:rFonts w:hint="default"/>
        <w:lang w:val="en-US" w:eastAsia="en-US" w:bidi="ar-SA"/>
      </w:rPr>
    </w:lvl>
  </w:abstractNum>
  <w:abstractNum w:abstractNumId="31" w15:restartNumberingAfterBreak="0">
    <w:nsid w:val="6712665C"/>
    <w:multiLevelType w:val="hybridMultilevel"/>
    <w:tmpl w:val="A9DCF06C"/>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7E45899"/>
    <w:multiLevelType w:val="hybridMultilevel"/>
    <w:tmpl w:val="6792DDC0"/>
    <w:lvl w:ilvl="0" w:tplc="FFFFFFFF">
      <w:start w:val="1"/>
      <w:numFmt w:val="lowerLetter"/>
      <w:lvlText w:val="%1."/>
      <w:lvlJc w:val="left"/>
      <w:pPr>
        <w:ind w:left="766"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1409001B">
      <w:start w:val="1"/>
      <w:numFmt w:val="lowerRoman"/>
      <w:lvlText w:val="%2."/>
      <w:lvlJc w:val="right"/>
      <w:pPr>
        <w:ind w:left="1851" w:hanging="360"/>
      </w:pPr>
    </w:lvl>
    <w:lvl w:ilvl="2" w:tplc="FFFFFFFF">
      <w:numFmt w:val="bullet"/>
      <w:lvlText w:val="•"/>
      <w:lvlJc w:val="left"/>
      <w:pPr>
        <w:ind w:left="2662" w:hanging="223"/>
      </w:pPr>
      <w:rPr>
        <w:rFonts w:hint="default"/>
        <w:lang w:val="en-US" w:eastAsia="en-US" w:bidi="ar-SA"/>
      </w:rPr>
    </w:lvl>
    <w:lvl w:ilvl="3" w:tplc="FFFFFFFF">
      <w:numFmt w:val="bullet"/>
      <w:lvlText w:val="•"/>
      <w:lvlJc w:val="left"/>
      <w:pPr>
        <w:ind w:left="3610" w:hanging="223"/>
      </w:pPr>
      <w:rPr>
        <w:rFonts w:hint="default"/>
        <w:lang w:val="en-US" w:eastAsia="en-US" w:bidi="ar-SA"/>
      </w:rPr>
    </w:lvl>
    <w:lvl w:ilvl="4" w:tplc="FFFFFFFF">
      <w:numFmt w:val="bullet"/>
      <w:lvlText w:val="•"/>
      <w:lvlJc w:val="left"/>
      <w:pPr>
        <w:ind w:left="4558" w:hanging="223"/>
      </w:pPr>
      <w:rPr>
        <w:rFonts w:hint="default"/>
        <w:lang w:val="en-US" w:eastAsia="en-US" w:bidi="ar-SA"/>
      </w:rPr>
    </w:lvl>
    <w:lvl w:ilvl="5" w:tplc="FFFFFFFF">
      <w:numFmt w:val="bullet"/>
      <w:lvlText w:val="•"/>
      <w:lvlJc w:val="left"/>
      <w:pPr>
        <w:ind w:left="5506" w:hanging="223"/>
      </w:pPr>
      <w:rPr>
        <w:rFonts w:hint="default"/>
        <w:lang w:val="en-US" w:eastAsia="en-US" w:bidi="ar-SA"/>
      </w:rPr>
    </w:lvl>
    <w:lvl w:ilvl="6" w:tplc="FFFFFFFF">
      <w:numFmt w:val="bullet"/>
      <w:lvlText w:val="•"/>
      <w:lvlJc w:val="left"/>
      <w:pPr>
        <w:ind w:left="6454" w:hanging="223"/>
      </w:pPr>
      <w:rPr>
        <w:rFonts w:hint="default"/>
        <w:lang w:val="en-US" w:eastAsia="en-US" w:bidi="ar-SA"/>
      </w:rPr>
    </w:lvl>
    <w:lvl w:ilvl="7" w:tplc="FFFFFFFF">
      <w:numFmt w:val="bullet"/>
      <w:lvlText w:val="•"/>
      <w:lvlJc w:val="left"/>
      <w:pPr>
        <w:ind w:left="7402" w:hanging="223"/>
      </w:pPr>
      <w:rPr>
        <w:rFonts w:hint="default"/>
        <w:lang w:val="en-US" w:eastAsia="en-US" w:bidi="ar-SA"/>
      </w:rPr>
    </w:lvl>
    <w:lvl w:ilvl="8" w:tplc="FFFFFFFF">
      <w:numFmt w:val="bullet"/>
      <w:lvlText w:val="•"/>
      <w:lvlJc w:val="left"/>
      <w:pPr>
        <w:ind w:left="8350" w:hanging="223"/>
      </w:pPr>
      <w:rPr>
        <w:rFonts w:hint="default"/>
        <w:lang w:val="en-US" w:eastAsia="en-US" w:bidi="ar-SA"/>
      </w:rPr>
    </w:lvl>
  </w:abstractNum>
  <w:abstractNum w:abstractNumId="33" w15:restartNumberingAfterBreak="0">
    <w:nsid w:val="6C8A4270"/>
    <w:multiLevelType w:val="hybridMultilevel"/>
    <w:tmpl w:val="DAF8E92A"/>
    <w:lvl w:ilvl="0" w:tplc="FFFFFFFF">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1048" w:hanging="223"/>
      </w:pPr>
      <w:rPr>
        <w:rFonts w:hint="default"/>
        <w:lang w:val="en-US" w:eastAsia="en-US" w:bidi="ar-SA"/>
      </w:rPr>
    </w:lvl>
    <w:lvl w:ilvl="2" w:tplc="FFFFFFFF">
      <w:numFmt w:val="bullet"/>
      <w:lvlText w:val="•"/>
      <w:lvlJc w:val="left"/>
      <w:pPr>
        <w:ind w:left="1996" w:hanging="223"/>
      </w:pPr>
      <w:rPr>
        <w:rFonts w:hint="default"/>
        <w:lang w:val="en-US" w:eastAsia="en-US" w:bidi="ar-SA"/>
      </w:rPr>
    </w:lvl>
    <w:lvl w:ilvl="3" w:tplc="FFFFFFFF">
      <w:numFmt w:val="bullet"/>
      <w:lvlText w:val="•"/>
      <w:lvlJc w:val="left"/>
      <w:pPr>
        <w:ind w:left="2944" w:hanging="223"/>
      </w:pPr>
      <w:rPr>
        <w:rFonts w:hint="default"/>
        <w:lang w:val="en-US" w:eastAsia="en-US" w:bidi="ar-SA"/>
      </w:rPr>
    </w:lvl>
    <w:lvl w:ilvl="4" w:tplc="FFFFFFFF">
      <w:numFmt w:val="bullet"/>
      <w:lvlText w:val="•"/>
      <w:lvlJc w:val="left"/>
      <w:pPr>
        <w:ind w:left="3892" w:hanging="223"/>
      </w:pPr>
      <w:rPr>
        <w:rFonts w:hint="default"/>
        <w:lang w:val="en-US" w:eastAsia="en-US" w:bidi="ar-SA"/>
      </w:rPr>
    </w:lvl>
    <w:lvl w:ilvl="5" w:tplc="FFFFFFFF">
      <w:numFmt w:val="bullet"/>
      <w:lvlText w:val="•"/>
      <w:lvlJc w:val="left"/>
      <w:pPr>
        <w:ind w:left="4840" w:hanging="223"/>
      </w:pPr>
      <w:rPr>
        <w:rFonts w:hint="default"/>
        <w:lang w:val="en-US" w:eastAsia="en-US" w:bidi="ar-SA"/>
      </w:rPr>
    </w:lvl>
    <w:lvl w:ilvl="6" w:tplc="FFFFFFFF">
      <w:numFmt w:val="bullet"/>
      <w:lvlText w:val="•"/>
      <w:lvlJc w:val="left"/>
      <w:pPr>
        <w:ind w:left="5788" w:hanging="223"/>
      </w:pPr>
      <w:rPr>
        <w:rFonts w:hint="default"/>
        <w:lang w:val="en-US" w:eastAsia="en-US" w:bidi="ar-SA"/>
      </w:rPr>
    </w:lvl>
    <w:lvl w:ilvl="7" w:tplc="FFFFFFFF">
      <w:numFmt w:val="bullet"/>
      <w:lvlText w:val="•"/>
      <w:lvlJc w:val="left"/>
      <w:pPr>
        <w:ind w:left="6736" w:hanging="223"/>
      </w:pPr>
      <w:rPr>
        <w:rFonts w:hint="default"/>
        <w:lang w:val="en-US" w:eastAsia="en-US" w:bidi="ar-SA"/>
      </w:rPr>
    </w:lvl>
    <w:lvl w:ilvl="8" w:tplc="FFFFFFFF">
      <w:numFmt w:val="bullet"/>
      <w:lvlText w:val="•"/>
      <w:lvlJc w:val="left"/>
      <w:pPr>
        <w:ind w:left="7684" w:hanging="223"/>
      </w:pPr>
      <w:rPr>
        <w:rFonts w:hint="default"/>
        <w:lang w:val="en-US" w:eastAsia="en-US" w:bidi="ar-SA"/>
      </w:rPr>
    </w:lvl>
  </w:abstractNum>
  <w:abstractNum w:abstractNumId="34" w15:restartNumberingAfterBreak="0">
    <w:nsid w:val="74BF1D5A"/>
    <w:multiLevelType w:val="hybridMultilevel"/>
    <w:tmpl w:val="EB5E0748"/>
    <w:lvl w:ilvl="0" w:tplc="FFFFFFFF">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1409001B">
      <w:start w:val="1"/>
      <w:numFmt w:val="lowerRoman"/>
      <w:lvlText w:val="%2."/>
      <w:lvlJc w:val="right"/>
      <w:pPr>
        <w:ind w:left="1185" w:hanging="360"/>
      </w:pPr>
    </w:lvl>
    <w:lvl w:ilvl="2" w:tplc="FFFFFFFF">
      <w:numFmt w:val="bullet"/>
      <w:lvlText w:val="•"/>
      <w:lvlJc w:val="left"/>
      <w:pPr>
        <w:ind w:left="1996" w:hanging="223"/>
      </w:pPr>
      <w:rPr>
        <w:rFonts w:hint="default"/>
        <w:lang w:val="en-US" w:eastAsia="en-US" w:bidi="ar-SA"/>
      </w:rPr>
    </w:lvl>
    <w:lvl w:ilvl="3" w:tplc="FFFFFFFF">
      <w:numFmt w:val="bullet"/>
      <w:lvlText w:val="•"/>
      <w:lvlJc w:val="left"/>
      <w:pPr>
        <w:ind w:left="2944" w:hanging="223"/>
      </w:pPr>
      <w:rPr>
        <w:rFonts w:hint="default"/>
        <w:lang w:val="en-US" w:eastAsia="en-US" w:bidi="ar-SA"/>
      </w:rPr>
    </w:lvl>
    <w:lvl w:ilvl="4" w:tplc="FFFFFFFF">
      <w:numFmt w:val="bullet"/>
      <w:lvlText w:val="•"/>
      <w:lvlJc w:val="left"/>
      <w:pPr>
        <w:ind w:left="3892" w:hanging="223"/>
      </w:pPr>
      <w:rPr>
        <w:rFonts w:hint="default"/>
        <w:lang w:val="en-US" w:eastAsia="en-US" w:bidi="ar-SA"/>
      </w:rPr>
    </w:lvl>
    <w:lvl w:ilvl="5" w:tplc="FFFFFFFF">
      <w:numFmt w:val="bullet"/>
      <w:lvlText w:val="•"/>
      <w:lvlJc w:val="left"/>
      <w:pPr>
        <w:ind w:left="4840" w:hanging="223"/>
      </w:pPr>
      <w:rPr>
        <w:rFonts w:hint="default"/>
        <w:lang w:val="en-US" w:eastAsia="en-US" w:bidi="ar-SA"/>
      </w:rPr>
    </w:lvl>
    <w:lvl w:ilvl="6" w:tplc="FFFFFFFF">
      <w:numFmt w:val="bullet"/>
      <w:lvlText w:val="•"/>
      <w:lvlJc w:val="left"/>
      <w:pPr>
        <w:ind w:left="5788" w:hanging="223"/>
      </w:pPr>
      <w:rPr>
        <w:rFonts w:hint="default"/>
        <w:lang w:val="en-US" w:eastAsia="en-US" w:bidi="ar-SA"/>
      </w:rPr>
    </w:lvl>
    <w:lvl w:ilvl="7" w:tplc="FFFFFFFF">
      <w:numFmt w:val="bullet"/>
      <w:lvlText w:val="•"/>
      <w:lvlJc w:val="left"/>
      <w:pPr>
        <w:ind w:left="6736" w:hanging="223"/>
      </w:pPr>
      <w:rPr>
        <w:rFonts w:hint="default"/>
        <w:lang w:val="en-US" w:eastAsia="en-US" w:bidi="ar-SA"/>
      </w:rPr>
    </w:lvl>
    <w:lvl w:ilvl="8" w:tplc="FFFFFFFF">
      <w:numFmt w:val="bullet"/>
      <w:lvlText w:val="•"/>
      <w:lvlJc w:val="left"/>
      <w:pPr>
        <w:ind w:left="7684" w:hanging="223"/>
      </w:pPr>
      <w:rPr>
        <w:rFonts w:hint="default"/>
        <w:lang w:val="en-US" w:eastAsia="en-US" w:bidi="ar-SA"/>
      </w:rPr>
    </w:lvl>
  </w:abstractNum>
  <w:abstractNum w:abstractNumId="35" w15:restartNumberingAfterBreak="0">
    <w:nsid w:val="761968FF"/>
    <w:multiLevelType w:val="hybridMultilevel"/>
    <w:tmpl w:val="BA7CB83E"/>
    <w:lvl w:ilvl="0" w:tplc="FFFFFFFF">
      <w:start w:val="1"/>
      <w:numFmt w:val="lowerLetter"/>
      <w:lvlText w:val="%1."/>
      <w:lvlJc w:val="left"/>
      <w:pPr>
        <w:ind w:left="766"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numFmt w:val="bullet"/>
      <w:lvlText w:val="•"/>
      <w:lvlJc w:val="left"/>
      <w:pPr>
        <w:ind w:left="1714" w:hanging="223"/>
      </w:pPr>
      <w:rPr>
        <w:rFonts w:hint="default"/>
        <w:lang w:val="en-US" w:eastAsia="en-US" w:bidi="ar-SA"/>
      </w:rPr>
    </w:lvl>
    <w:lvl w:ilvl="2" w:tplc="FFFFFFFF">
      <w:numFmt w:val="bullet"/>
      <w:lvlText w:val="•"/>
      <w:lvlJc w:val="left"/>
      <w:pPr>
        <w:ind w:left="2662" w:hanging="223"/>
      </w:pPr>
      <w:rPr>
        <w:rFonts w:hint="default"/>
        <w:lang w:val="en-US" w:eastAsia="en-US" w:bidi="ar-SA"/>
      </w:rPr>
    </w:lvl>
    <w:lvl w:ilvl="3" w:tplc="FFFFFFFF">
      <w:numFmt w:val="bullet"/>
      <w:lvlText w:val="•"/>
      <w:lvlJc w:val="left"/>
      <w:pPr>
        <w:ind w:left="3610" w:hanging="223"/>
      </w:pPr>
      <w:rPr>
        <w:rFonts w:hint="default"/>
        <w:lang w:val="en-US" w:eastAsia="en-US" w:bidi="ar-SA"/>
      </w:rPr>
    </w:lvl>
    <w:lvl w:ilvl="4" w:tplc="FFFFFFFF">
      <w:numFmt w:val="bullet"/>
      <w:lvlText w:val="•"/>
      <w:lvlJc w:val="left"/>
      <w:pPr>
        <w:ind w:left="4558" w:hanging="223"/>
      </w:pPr>
      <w:rPr>
        <w:rFonts w:hint="default"/>
        <w:lang w:val="en-US" w:eastAsia="en-US" w:bidi="ar-SA"/>
      </w:rPr>
    </w:lvl>
    <w:lvl w:ilvl="5" w:tplc="FFFFFFFF">
      <w:numFmt w:val="bullet"/>
      <w:lvlText w:val="•"/>
      <w:lvlJc w:val="left"/>
      <w:pPr>
        <w:ind w:left="5506" w:hanging="223"/>
      </w:pPr>
      <w:rPr>
        <w:rFonts w:hint="default"/>
        <w:lang w:val="en-US" w:eastAsia="en-US" w:bidi="ar-SA"/>
      </w:rPr>
    </w:lvl>
    <w:lvl w:ilvl="6" w:tplc="FFFFFFFF">
      <w:numFmt w:val="bullet"/>
      <w:lvlText w:val="•"/>
      <w:lvlJc w:val="left"/>
      <w:pPr>
        <w:ind w:left="6454" w:hanging="223"/>
      </w:pPr>
      <w:rPr>
        <w:rFonts w:hint="default"/>
        <w:lang w:val="en-US" w:eastAsia="en-US" w:bidi="ar-SA"/>
      </w:rPr>
    </w:lvl>
    <w:lvl w:ilvl="7" w:tplc="FFFFFFFF">
      <w:numFmt w:val="bullet"/>
      <w:lvlText w:val="•"/>
      <w:lvlJc w:val="left"/>
      <w:pPr>
        <w:ind w:left="7402" w:hanging="223"/>
      </w:pPr>
      <w:rPr>
        <w:rFonts w:hint="default"/>
        <w:lang w:val="en-US" w:eastAsia="en-US" w:bidi="ar-SA"/>
      </w:rPr>
    </w:lvl>
    <w:lvl w:ilvl="8" w:tplc="FFFFFFFF">
      <w:numFmt w:val="bullet"/>
      <w:lvlText w:val="•"/>
      <w:lvlJc w:val="left"/>
      <w:pPr>
        <w:ind w:left="8350" w:hanging="223"/>
      </w:pPr>
      <w:rPr>
        <w:rFonts w:hint="default"/>
        <w:lang w:val="en-US" w:eastAsia="en-US" w:bidi="ar-SA"/>
      </w:rPr>
    </w:lvl>
  </w:abstractNum>
  <w:abstractNum w:abstractNumId="36" w15:restartNumberingAfterBreak="0">
    <w:nsid w:val="7888578D"/>
    <w:multiLevelType w:val="hybridMultilevel"/>
    <w:tmpl w:val="280478EE"/>
    <w:lvl w:ilvl="0" w:tplc="B8C27454">
      <w:start w:val="1"/>
      <w:numFmt w:val="lowerLetter"/>
      <w:lvlText w:val="%1."/>
      <w:lvlJc w:val="left"/>
      <w:pPr>
        <w:ind w:left="100" w:hanging="223"/>
      </w:pPr>
      <w:rPr>
        <w:rFonts w:ascii="Times New Roman" w:eastAsia="Times New Roman" w:hAnsi="Times New Roman" w:cs="Times New Roman" w:hint="default"/>
        <w:b w:val="0"/>
        <w:bCs w:val="0"/>
        <w:i w:val="0"/>
        <w:iCs w:val="0"/>
        <w:spacing w:val="-1"/>
        <w:w w:val="100"/>
        <w:sz w:val="22"/>
        <w:szCs w:val="22"/>
        <w:lang w:val="en-US" w:eastAsia="en-US" w:bidi="ar-SA"/>
      </w:rPr>
    </w:lvl>
    <w:lvl w:ilvl="1" w:tplc="2842E0B4">
      <w:numFmt w:val="bullet"/>
      <w:lvlText w:val="•"/>
      <w:lvlJc w:val="left"/>
      <w:pPr>
        <w:ind w:left="1048" w:hanging="223"/>
      </w:pPr>
      <w:rPr>
        <w:rFonts w:hint="default"/>
        <w:lang w:val="en-US" w:eastAsia="en-US" w:bidi="ar-SA"/>
      </w:rPr>
    </w:lvl>
    <w:lvl w:ilvl="2" w:tplc="D5B6433A">
      <w:numFmt w:val="bullet"/>
      <w:lvlText w:val="•"/>
      <w:lvlJc w:val="left"/>
      <w:pPr>
        <w:ind w:left="1996" w:hanging="223"/>
      </w:pPr>
      <w:rPr>
        <w:rFonts w:hint="default"/>
        <w:lang w:val="en-US" w:eastAsia="en-US" w:bidi="ar-SA"/>
      </w:rPr>
    </w:lvl>
    <w:lvl w:ilvl="3" w:tplc="9072E3BC">
      <w:numFmt w:val="bullet"/>
      <w:lvlText w:val="•"/>
      <w:lvlJc w:val="left"/>
      <w:pPr>
        <w:ind w:left="2944" w:hanging="223"/>
      </w:pPr>
      <w:rPr>
        <w:rFonts w:hint="default"/>
        <w:lang w:val="en-US" w:eastAsia="en-US" w:bidi="ar-SA"/>
      </w:rPr>
    </w:lvl>
    <w:lvl w:ilvl="4" w:tplc="4EE4DCD4">
      <w:numFmt w:val="bullet"/>
      <w:lvlText w:val="•"/>
      <w:lvlJc w:val="left"/>
      <w:pPr>
        <w:ind w:left="3892" w:hanging="223"/>
      </w:pPr>
      <w:rPr>
        <w:rFonts w:hint="default"/>
        <w:lang w:val="en-US" w:eastAsia="en-US" w:bidi="ar-SA"/>
      </w:rPr>
    </w:lvl>
    <w:lvl w:ilvl="5" w:tplc="48509E24">
      <w:numFmt w:val="bullet"/>
      <w:lvlText w:val="•"/>
      <w:lvlJc w:val="left"/>
      <w:pPr>
        <w:ind w:left="4840" w:hanging="223"/>
      </w:pPr>
      <w:rPr>
        <w:rFonts w:hint="default"/>
        <w:lang w:val="en-US" w:eastAsia="en-US" w:bidi="ar-SA"/>
      </w:rPr>
    </w:lvl>
    <w:lvl w:ilvl="6" w:tplc="442E26DC">
      <w:numFmt w:val="bullet"/>
      <w:lvlText w:val="•"/>
      <w:lvlJc w:val="left"/>
      <w:pPr>
        <w:ind w:left="5788" w:hanging="223"/>
      </w:pPr>
      <w:rPr>
        <w:rFonts w:hint="default"/>
        <w:lang w:val="en-US" w:eastAsia="en-US" w:bidi="ar-SA"/>
      </w:rPr>
    </w:lvl>
    <w:lvl w:ilvl="7" w:tplc="520CEFC8">
      <w:numFmt w:val="bullet"/>
      <w:lvlText w:val="•"/>
      <w:lvlJc w:val="left"/>
      <w:pPr>
        <w:ind w:left="6736" w:hanging="223"/>
      </w:pPr>
      <w:rPr>
        <w:rFonts w:hint="default"/>
        <w:lang w:val="en-US" w:eastAsia="en-US" w:bidi="ar-SA"/>
      </w:rPr>
    </w:lvl>
    <w:lvl w:ilvl="8" w:tplc="62549D82">
      <w:numFmt w:val="bullet"/>
      <w:lvlText w:val="•"/>
      <w:lvlJc w:val="left"/>
      <w:pPr>
        <w:ind w:left="7684" w:hanging="223"/>
      </w:pPr>
      <w:rPr>
        <w:rFonts w:hint="default"/>
        <w:lang w:val="en-US" w:eastAsia="en-US" w:bidi="ar-SA"/>
      </w:rPr>
    </w:lvl>
  </w:abstractNum>
  <w:abstractNum w:abstractNumId="37" w15:restartNumberingAfterBreak="0">
    <w:nsid w:val="7D556AA1"/>
    <w:multiLevelType w:val="hybridMultilevel"/>
    <w:tmpl w:val="EF2AD51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35840088">
    <w:abstractNumId w:val="20"/>
  </w:num>
  <w:num w:numId="2" w16cid:durableId="1909001323">
    <w:abstractNumId w:val="8"/>
  </w:num>
  <w:num w:numId="3" w16cid:durableId="1939629658">
    <w:abstractNumId w:val="3"/>
  </w:num>
  <w:num w:numId="4" w16cid:durableId="767697825">
    <w:abstractNumId w:val="16"/>
  </w:num>
  <w:num w:numId="5" w16cid:durableId="1656647110">
    <w:abstractNumId w:val="30"/>
  </w:num>
  <w:num w:numId="6" w16cid:durableId="626358249">
    <w:abstractNumId w:val="28"/>
  </w:num>
  <w:num w:numId="7" w16cid:durableId="593517509">
    <w:abstractNumId w:val="22"/>
  </w:num>
  <w:num w:numId="8" w16cid:durableId="2010323591">
    <w:abstractNumId w:val="23"/>
  </w:num>
  <w:num w:numId="9" w16cid:durableId="275868776">
    <w:abstractNumId w:val="18"/>
  </w:num>
  <w:num w:numId="10" w16cid:durableId="1209955041">
    <w:abstractNumId w:val="14"/>
  </w:num>
  <w:num w:numId="11" w16cid:durableId="660810187">
    <w:abstractNumId w:val="2"/>
  </w:num>
  <w:num w:numId="12" w16cid:durableId="1248029129">
    <w:abstractNumId w:val="7"/>
  </w:num>
  <w:num w:numId="13" w16cid:durableId="157884658">
    <w:abstractNumId w:val="17"/>
  </w:num>
  <w:num w:numId="14" w16cid:durableId="1264263515">
    <w:abstractNumId w:val="36"/>
  </w:num>
  <w:num w:numId="15" w16cid:durableId="1415739584">
    <w:abstractNumId w:val="9"/>
  </w:num>
  <w:num w:numId="16" w16cid:durableId="717970305">
    <w:abstractNumId w:val="25"/>
  </w:num>
  <w:num w:numId="17" w16cid:durableId="368528526">
    <w:abstractNumId w:val="26"/>
  </w:num>
  <w:num w:numId="18" w16cid:durableId="1454863564">
    <w:abstractNumId w:val="12"/>
  </w:num>
  <w:num w:numId="19" w16cid:durableId="638922673">
    <w:abstractNumId w:val="13"/>
  </w:num>
  <w:num w:numId="20" w16cid:durableId="1841502279">
    <w:abstractNumId w:val="15"/>
  </w:num>
  <w:num w:numId="21" w16cid:durableId="1587420699">
    <w:abstractNumId w:val="37"/>
  </w:num>
  <w:num w:numId="22" w16cid:durableId="207229831">
    <w:abstractNumId w:val="31"/>
  </w:num>
  <w:num w:numId="23" w16cid:durableId="1917855686">
    <w:abstractNumId w:val="5"/>
  </w:num>
  <w:num w:numId="24" w16cid:durableId="1006438396">
    <w:abstractNumId w:val="32"/>
  </w:num>
  <w:num w:numId="25" w16cid:durableId="1527475170">
    <w:abstractNumId w:val="10"/>
  </w:num>
  <w:num w:numId="26" w16cid:durableId="1294092075">
    <w:abstractNumId w:val="35"/>
  </w:num>
  <w:num w:numId="27" w16cid:durableId="1094479278">
    <w:abstractNumId w:val="19"/>
  </w:num>
  <w:num w:numId="28" w16cid:durableId="565385713">
    <w:abstractNumId w:val="29"/>
  </w:num>
  <w:num w:numId="29" w16cid:durableId="8225434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2"/>
    </w:lvlOverride>
  </w:num>
  <w:num w:numId="30" w16cid:durableId="2033140540">
    <w:abstractNumId w:val="33"/>
  </w:num>
  <w:num w:numId="31" w16cid:durableId="1069765169">
    <w:abstractNumId w:val="34"/>
  </w:num>
  <w:num w:numId="32" w16cid:durableId="2095858012">
    <w:abstractNumId w:val="11"/>
  </w:num>
  <w:num w:numId="33" w16cid:durableId="1782914348">
    <w:abstractNumId w:val="0"/>
  </w:num>
  <w:num w:numId="34" w16cid:durableId="1745490024">
    <w:abstractNumId w:val="21"/>
  </w:num>
  <w:num w:numId="35" w16cid:durableId="167864753">
    <w:abstractNumId w:val="24"/>
  </w:num>
  <w:num w:numId="36" w16cid:durableId="6904404">
    <w:abstractNumId w:val="4"/>
  </w:num>
  <w:num w:numId="37" w16cid:durableId="1246498955">
    <w:abstractNumId w:val="6"/>
  </w:num>
  <w:num w:numId="38" w16cid:durableId="808088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93"/>
    <w:rsid w:val="0000612C"/>
    <w:rsid w:val="0001042C"/>
    <w:rsid w:val="00013FBE"/>
    <w:rsid w:val="0001546C"/>
    <w:rsid w:val="00016197"/>
    <w:rsid w:val="00043DBB"/>
    <w:rsid w:val="00052F0C"/>
    <w:rsid w:val="000533CB"/>
    <w:rsid w:val="00053C4C"/>
    <w:rsid w:val="00060CBB"/>
    <w:rsid w:val="000631CE"/>
    <w:rsid w:val="000721D1"/>
    <w:rsid w:val="00074D55"/>
    <w:rsid w:val="00093A2D"/>
    <w:rsid w:val="00097F9B"/>
    <w:rsid w:val="000A1060"/>
    <w:rsid w:val="000A20BE"/>
    <w:rsid w:val="000A7E04"/>
    <w:rsid w:val="000D521D"/>
    <w:rsid w:val="000E36CA"/>
    <w:rsid w:val="000F2361"/>
    <w:rsid w:val="000F2446"/>
    <w:rsid w:val="000F671F"/>
    <w:rsid w:val="001001DB"/>
    <w:rsid w:val="001044C6"/>
    <w:rsid w:val="00110F0C"/>
    <w:rsid w:val="00110F16"/>
    <w:rsid w:val="00110F1A"/>
    <w:rsid w:val="00117D86"/>
    <w:rsid w:val="00120813"/>
    <w:rsid w:val="001263D8"/>
    <w:rsid w:val="001312BC"/>
    <w:rsid w:val="0013175B"/>
    <w:rsid w:val="0014199D"/>
    <w:rsid w:val="0014332C"/>
    <w:rsid w:val="001438AE"/>
    <w:rsid w:val="001606BA"/>
    <w:rsid w:val="00161CBE"/>
    <w:rsid w:val="00162FCB"/>
    <w:rsid w:val="00187E45"/>
    <w:rsid w:val="00191058"/>
    <w:rsid w:val="001A009B"/>
    <w:rsid w:val="001B2193"/>
    <w:rsid w:val="001B29BC"/>
    <w:rsid w:val="001B555D"/>
    <w:rsid w:val="001C599D"/>
    <w:rsid w:val="001D1352"/>
    <w:rsid w:val="001E1DCD"/>
    <w:rsid w:val="001E3D24"/>
    <w:rsid w:val="001E4B2F"/>
    <w:rsid w:val="001F08AD"/>
    <w:rsid w:val="001F7387"/>
    <w:rsid w:val="0020074C"/>
    <w:rsid w:val="00210C4B"/>
    <w:rsid w:val="00213ECE"/>
    <w:rsid w:val="002151E2"/>
    <w:rsid w:val="00233560"/>
    <w:rsid w:val="0024052C"/>
    <w:rsid w:val="00242465"/>
    <w:rsid w:val="00243D64"/>
    <w:rsid w:val="00251ECB"/>
    <w:rsid w:val="00257398"/>
    <w:rsid w:val="00265CEB"/>
    <w:rsid w:val="00266B42"/>
    <w:rsid w:val="002708E5"/>
    <w:rsid w:val="0027446B"/>
    <w:rsid w:val="00275011"/>
    <w:rsid w:val="00277392"/>
    <w:rsid w:val="002839C4"/>
    <w:rsid w:val="00285A16"/>
    <w:rsid w:val="002861A0"/>
    <w:rsid w:val="00290791"/>
    <w:rsid w:val="00292857"/>
    <w:rsid w:val="002A1712"/>
    <w:rsid w:val="002A2F85"/>
    <w:rsid w:val="002C2714"/>
    <w:rsid w:val="002C2E7B"/>
    <w:rsid w:val="002D1DAC"/>
    <w:rsid w:val="002D3444"/>
    <w:rsid w:val="002D3C5F"/>
    <w:rsid w:val="002E769B"/>
    <w:rsid w:val="002F1C4F"/>
    <w:rsid w:val="002F3780"/>
    <w:rsid w:val="002F487B"/>
    <w:rsid w:val="002F6FB5"/>
    <w:rsid w:val="0030193E"/>
    <w:rsid w:val="00310700"/>
    <w:rsid w:val="00313ABC"/>
    <w:rsid w:val="00320E5B"/>
    <w:rsid w:val="00322940"/>
    <w:rsid w:val="003412C1"/>
    <w:rsid w:val="003431F0"/>
    <w:rsid w:val="0034418B"/>
    <w:rsid w:val="00352A31"/>
    <w:rsid w:val="003553F2"/>
    <w:rsid w:val="00360DD5"/>
    <w:rsid w:val="00362395"/>
    <w:rsid w:val="003731AB"/>
    <w:rsid w:val="00373F33"/>
    <w:rsid w:val="003773B0"/>
    <w:rsid w:val="00390D3E"/>
    <w:rsid w:val="00391537"/>
    <w:rsid w:val="00391742"/>
    <w:rsid w:val="003957DD"/>
    <w:rsid w:val="00396287"/>
    <w:rsid w:val="003A114A"/>
    <w:rsid w:val="003B305B"/>
    <w:rsid w:val="003B6AE8"/>
    <w:rsid w:val="003B7B8D"/>
    <w:rsid w:val="003C3BDB"/>
    <w:rsid w:val="003D4534"/>
    <w:rsid w:val="003F2D80"/>
    <w:rsid w:val="00401C5C"/>
    <w:rsid w:val="00414370"/>
    <w:rsid w:val="00417036"/>
    <w:rsid w:val="0043105A"/>
    <w:rsid w:val="004370D4"/>
    <w:rsid w:val="00440BD5"/>
    <w:rsid w:val="00441AB0"/>
    <w:rsid w:val="004424BD"/>
    <w:rsid w:val="00442CC9"/>
    <w:rsid w:val="004448DB"/>
    <w:rsid w:val="00445D2E"/>
    <w:rsid w:val="00446346"/>
    <w:rsid w:val="00464396"/>
    <w:rsid w:val="00467055"/>
    <w:rsid w:val="00474B47"/>
    <w:rsid w:val="00482254"/>
    <w:rsid w:val="00495C01"/>
    <w:rsid w:val="004A2D81"/>
    <w:rsid w:val="004B1583"/>
    <w:rsid w:val="004B6B70"/>
    <w:rsid w:val="004C28EC"/>
    <w:rsid w:val="004C77D5"/>
    <w:rsid w:val="004E2DAD"/>
    <w:rsid w:val="004E4DF1"/>
    <w:rsid w:val="00516677"/>
    <w:rsid w:val="0051730F"/>
    <w:rsid w:val="00523F5B"/>
    <w:rsid w:val="005407B3"/>
    <w:rsid w:val="0054560C"/>
    <w:rsid w:val="005524AC"/>
    <w:rsid w:val="00554372"/>
    <w:rsid w:val="0055713C"/>
    <w:rsid w:val="00560194"/>
    <w:rsid w:val="005653F0"/>
    <w:rsid w:val="00566F8C"/>
    <w:rsid w:val="00567B69"/>
    <w:rsid w:val="0057131A"/>
    <w:rsid w:val="0057137B"/>
    <w:rsid w:val="00575823"/>
    <w:rsid w:val="00597C53"/>
    <w:rsid w:val="005A331F"/>
    <w:rsid w:val="005A75BC"/>
    <w:rsid w:val="005B07B9"/>
    <w:rsid w:val="005B2F84"/>
    <w:rsid w:val="005C20FC"/>
    <w:rsid w:val="005C4D1B"/>
    <w:rsid w:val="005D3BF8"/>
    <w:rsid w:val="005D3C14"/>
    <w:rsid w:val="005E2D52"/>
    <w:rsid w:val="005F4E6D"/>
    <w:rsid w:val="0061113D"/>
    <w:rsid w:val="006217CF"/>
    <w:rsid w:val="00633171"/>
    <w:rsid w:val="006372CB"/>
    <w:rsid w:val="00637772"/>
    <w:rsid w:val="00642FE0"/>
    <w:rsid w:val="00656BD6"/>
    <w:rsid w:val="00662D26"/>
    <w:rsid w:val="00664591"/>
    <w:rsid w:val="00666A09"/>
    <w:rsid w:val="00674184"/>
    <w:rsid w:val="006745F9"/>
    <w:rsid w:val="00676550"/>
    <w:rsid w:val="00676D95"/>
    <w:rsid w:val="0069004B"/>
    <w:rsid w:val="00691B67"/>
    <w:rsid w:val="006A2975"/>
    <w:rsid w:val="006A60C1"/>
    <w:rsid w:val="006B51E3"/>
    <w:rsid w:val="006C715F"/>
    <w:rsid w:val="006D052D"/>
    <w:rsid w:val="006D057B"/>
    <w:rsid w:val="006D65B7"/>
    <w:rsid w:val="006E2E3A"/>
    <w:rsid w:val="006E6B0D"/>
    <w:rsid w:val="006F03B3"/>
    <w:rsid w:val="00702A5A"/>
    <w:rsid w:val="00707DBE"/>
    <w:rsid w:val="00711DE4"/>
    <w:rsid w:val="00713A7D"/>
    <w:rsid w:val="00716783"/>
    <w:rsid w:val="00717164"/>
    <w:rsid w:val="0072476F"/>
    <w:rsid w:val="00735BFA"/>
    <w:rsid w:val="0073659B"/>
    <w:rsid w:val="00742B55"/>
    <w:rsid w:val="00751D81"/>
    <w:rsid w:val="00762349"/>
    <w:rsid w:val="00764D35"/>
    <w:rsid w:val="00771C00"/>
    <w:rsid w:val="00781462"/>
    <w:rsid w:val="00783C9B"/>
    <w:rsid w:val="0079450A"/>
    <w:rsid w:val="0079593B"/>
    <w:rsid w:val="007B2152"/>
    <w:rsid w:val="007B42F3"/>
    <w:rsid w:val="007B57C2"/>
    <w:rsid w:val="007B5DD5"/>
    <w:rsid w:val="007F2DD3"/>
    <w:rsid w:val="007F645E"/>
    <w:rsid w:val="007F6C7F"/>
    <w:rsid w:val="00801A85"/>
    <w:rsid w:val="00805CAB"/>
    <w:rsid w:val="00810D3D"/>
    <w:rsid w:val="00815429"/>
    <w:rsid w:val="0083390A"/>
    <w:rsid w:val="00834332"/>
    <w:rsid w:val="00846DA3"/>
    <w:rsid w:val="00851583"/>
    <w:rsid w:val="00852168"/>
    <w:rsid w:val="00854B99"/>
    <w:rsid w:val="00867EE2"/>
    <w:rsid w:val="0087147E"/>
    <w:rsid w:val="00872A34"/>
    <w:rsid w:val="00873B98"/>
    <w:rsid w:val="00886B0F"/>
    <w:rsid w:val="00891C4A"/>
    <w:rsid w:val="0089310B"/>
    <w:rsid w:val="00894DD4"/>
    <w:rsid w:val="0089537A"/>
    <w:rsid w:val="00896941"/>
    <w:rsid w:val="008A6067"/>
    <w:rsid w:val="008A648C"/>
    <w:rsid w:val="008C020D"/>
    <w:rsid w:val="008C1E08"/>
    <w:rsid w:val="008C6C3D"/>
    <w:rsid w:val="008D1CFD"/>
    <w:rsid w:val="008D62E8"/>
    <w:rsid w:val="008D7A89"/>
    <w:rsid w:val="008E78BD"/>
    <w:rsid w:val="008F2C66"/>
    <w:rsid w:val="009034BD"/>
    <w:rsid w:val="00913C55"/>
    <w:rsid w:val="009156D0"/>
    <w:rsid w:val="00923C54"/>
    <w:rsid w:val="00925593"/>
    <w:rsid w:val="00931F12"/>
    <w:rsid w:val="009346CA"/>
    <w:rsid w:val="009353AB"/>
    <w:rsid w:val="00952AF0"/>
    <w:rsid w:val="00960177"/>
    <w:rsid w:val="00965D37"/>
    <w:rsid w:val="00966A35"/>
    <w:rsid w:val="0097136F"/>
    <w:rsid w:val="0097477E"/>
    <w:rsid w:val="0097665C"/>
    <w:rsid w:val="009779DB"/>
    <w:rsid w:val="00977C34"/>
    <w:rsid w:val="00982E8B"/>
    <w:rsid w:val="009A4259"/>
    <w:rsid w:val="009B583A"/>
    <w:rsid w:val="009C2C79"/>
    <w:rsid w:val="009C616E"/>
    <w:rsid w:val="009C6C43"/>
    <w:rsid w:val="009D2E53"/>
    <w:rsid w:val="009D69D4"/>
    <w:rsid w:val="009D769F"/>
    <w:rsid w:val="009D7F53"/>
    <w:rsid w:val="009E475F"/>
    <w:rsid w:val="009F5D14"/>
    <w:rsid w:val="009F6876"/>
    <w:rsid w:val="009F6CFB"/>
    <w:rsid w:val="00A03127"/>
    <w:rsid w:val="00A1059F"/>
    <w:rsid w:val="00A11EF0"/>
    <w:rsid w:val="00A14450"/>
    <w:rsid w:val="00A21337"/>
    <w:rsid w:val="00A216F5"/>
    <w:rsid w:val="00A416B5"/>
    <w:rsid w:val="00A5048E"/>
    <w:rsid w:val="00A740F7"/>
    <w:rsid w:val="00A7676A"/>
    <w:rsid w:val="00A8001A"/>
    <w:rsid w:val="00A8180E"/>
    <w:rsid w:val="00A81FAE"/>
    <w:rsid w:val="00A83523"/>
    <w:rsid w:val="00A976D7"/>
    <w:rsid w:val="00AA2718"/>
    <w:rsid w:val="00AA411F"/>
    <w:rsid w:val="00AB1173"/>
    <w:rsid w:val="00AB2B07"/>
    <w:rsid w:val="00AB5287"/>
    <w:rsid w:val="00AB70B4"/>
    <w:rsid w:val="00AB723C"/>
    <w:rsid w:val="00AC7FE0"/>
    <w:rsid w:val="00AE4CE1"/>
    <w:rsid w:val="00B06444"/>
    <w:rsid w:val="00B068D9"/>
    <w:rsid w:val="00B12E3B"/>
    <w:rsid w:val="00B13A3D"/>
    <w:rsid w:val="00B20346"/>
    <w:rsid w:val="00B226F0"/>
    <w:rsid w:val="00B2723E"/>
    <w:rsid w:val="00B3249B"/>
    <w:rsid w:val="00B35075"/>
    <w:rsid w:val="00B402E4"/>
    <w:rsid w:val="00B4082A"/>
    <w:rsid w:val="00B43A5A"/>
    <w:rsid w:val="00B4525E"/>
    <w:rsid w:val="00B5668E"/>
    <w:rsid w:val="00B605A1"/>
    <w:rsid w:val="00B60817"/>
    <w:rsid w:val="00B64522"/>
    <w:rsid w:val="00B676EA"/>
    <w:rsid w:val="00B7624C"/>
    <w:rsid w:val="00B8700F"/>
    <w:rsid w:val="00B9260A"/>
    <w:rsid w:val="00B95838"/>
    <w:rsid w:val="00BB08BB"/>
    <w:rsid w:val="00BC4D70"/>
    <w:rsid w:val="00BD75BB"/>
    <w:rsid w:val="00BE0378"/>
    <w:rsid w:val="00BE5F20"/>
    <w:rsid w:val="00BE687D"/>
    <w:rsid w:val="00BE7B88"/>
    <w:rsid w:val="00BF0FB9"/>
    <w:rsid w:val="00BF2963"/>
    <w:rsid w:val="00C1042F"/>
    <w:rsid w:val="00C13DD2"/>
    <w:rsid w:val="00C20F13"/>
    <w:rsid w:val="00C246CF"/>
    <w:rsid w:val="00C40FB6"/>
    <w:rsid w:val="00C448B6"/>
    <w:rsid w:val="00C46726"/>
    <w:rsid w:val="00C53AF7"/>
    <w:rsid w:val="00C53C96"/>
    <w:rsid w:val="00C546D9"/>
    <w:rsid w:val="00C61E4F"/>
    <w:rsid w:val="00C63D3A"/>
    <w:rsid w:val="00C70975"/>
    <w:rsid w:val="00C76C70"/>
    <w:rsid w:val="00C8001A"/>
    <w:rsid w:val="00C835ED"/>
    <w:rsid w:val="00C84716"/>
    <w:rsid w:val="00C86ABB"/>
    <w:rsid w:val="00C919F7"/>
    <w:rsid w:val="00CA7954"/>
    <w:rsid w:val="00CB3B83"/>
    <w:rsid w:val="00CB6EB5"/>
    <w:rsid w:val="00CC0926"/>
    <w:rsid w:val="00CD063D"/>
    <w:rsid w:val="00CD0D15"/>
    <w:rsid w:val="00CE39AB"/>
    <w:rsid w:val="00CF0A63"/>
    <w:rsid w:val="00CF6183"/>
    <w:rsid w:val="00D007E5"/>
    <w:rsid w:val="00D05F66"/>
    <w:rsid w:val="00D16221"/>
    <w:rsid w:val="00D16588"/>
    <w:rsid w:val="00D20D26"/>
    <w:rsid w:val="00D25090"/>
    <w:rsid w:val="00D2511A"/>
    <w:rsid w:val="00D3296F"/>
    <w:rsid w:val="00D34CC0"/>
    <w:rsid w:val="00D3775F"/>
    <w:rsid w:val="00D43BCD"/>
    <w:rsid w:val="00D515B6"/>
    <w:rsid w:val="00D523B8"/>
    <w:rsid w:val="00D56518"/>
    <w:rsid w:val="00D57235"/>
    <w:rsid w:val="00D67BAC"/>
    <w:rsid w:val="00D67DF9"/>
    <w:rsid w:val="00D71DB0"/>
    <w:rsid w:val="00D82F80"/>
    <w:rsid w:val="00D82FE2"/>
    <w:rsid w:val="00D90D10"/>
    <w:rsid w:val="00D93B04"/>
    <w:rsid w:val="00D97348"/>
    <w:rsid w:val="00DA51E4"/>
    <w:rsid w:val="00DA523F"/>
    <w:rsid w:val="00DB5451"/>
    <w:rsid w:val="00DB7FDF"/>
    <w:rsid w:val="00DC52D4"/>
    <w:rsid w:val="00DC6735"/>
    <w:rsid w:val="00DC7AA8"/>
    <w:rsid w:val="00DD55A7"/>
    <w:rsid w:val="00DD5D0B"/>
    <w:rsid w:val="00DE34A7"/>
    <w:rsid w:val="00DE4160"/>
    <w:rsid w:val="00DE49FB"/>
    <w:rsid w:val="00DE6824"/>
    <w:rsid w:val="00DF1749"/>
    <w:rsid w:val="00DF5380"/>
    <w:rsid w:val="00DF5A26"/>
    <w:rsid w:val="00DF5BE0"/>
    <w:rsid w:val="00E028CB"/>
    <w:rsid w:val="00E02E1A"/>
    <w:rsid w:val="00E049AB"/>
    <w:rsid w:val="00E1353E"/>
    <w:rsid w:val="00E21EAC"/>
    <w:rsid w:val="00E241A6"/>
    <w:rsid w:val="00E40E9D"/>
    <w:rsid w:val="00E469CB"/>
    <w:rsid w:val="00E56E65"/>
    <w:rsid w:val="00E63094"/>
    <w:rsid w:val="00E725E8"/>
    <w:rsid w:val="00E73141"/>
    <w:rsid w:val="00E7357B"/>
    <w:rsid w:val="00E86B1E"/>
    <w:rsid w:val="00E86FD9"/>
    <w:rsid w:val="00E87543"/>
    <w:rsid w:val="00E9492B"/>
    <w:rsid w:val="00E973B8"/>
    <w:rsid w:val="00EA4ED1"/>
    <w:rsid w:val="00EB3601"/>
    <w:rsid w:val="00EB3E15"/>
    <w:rsid w:val="00EB65D2"/>
    <w:rsid w:val="00EB7EB8"/>
    <w:rsid w:val="00EC2E91"/>
    <w:rsid w:val="00EC73C2"/>
    <w:rsid w:val="00ED5F64"/>
    <w:rsid w:val="00ED68BE"/>
    <w:rsid w:val="00EE2A6B"/>
    <w:rsid w:val="00EF3D6E"/>
    <w:rsid w:val="00EF3F32"/>
    <w:rsid w:val="00F00150"/>
    <w:rsid w:val="00F07F60"/>
    <w:rsid w:val="00F12750"/>
    <w:rsid w:val="00F32040"/>
    <w:rsid w:val="00F320A0"/>
    <w:rsid w:val="00F4347A"/>
    <w:rsid w:val="00F44565"/>
    <w:rsid w:val="00F506FD"/>
    <w:rsid w:val="00F71F0B"/>
    <w:rsid w:val="00F73925"/>
    <w:rsid w:val="00F75061"/>
    <w:rsid w:val="00F75256"/>
    <w:rsid w:val="00F80D2F"/>
    <w:rsid w:val="00F83974"/>
    <w:rsid w:val="00FA2C21"/>
    <w:rsid w:val="00FA38D6"/>
    <w:rsid w:val="00FA40C9"/>
    <w:rsid w:val="00FA6AA5"/>
    <w:rsid w:val="00FB4539"/>
    <w:rsid w:val="00FC1690"/>
    <w:rsid w:val="00FC23E7"/>
    <w:rsid w:val="00FD4460"/>
    <w:rsid w:val="00FD5191"/>
    <w:rsid w:val="00FE11F5"/>
    <w:rsid w:val="00FE1306"/>
    <w:rsid w:val="00FE27FC"/>
    <w:rsid w:val="00FE5812"/>
    <w:rsid w:val="00FF19AC"/>
    <w:rsid w:val="00FF346C"/>
    <w:rsid w:val="00FF4FCE"/>
    <w:rsid w:val="00FF546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C90AE"/>
  <w15:docId w15:val="{20A7D5AE-7887-41DB-B754-53C64C46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0"/>
      <w:ind w:left="548" w:hanging="433"/>
      <w:outlineLvl w:val="0"/>
    </w:pPr>
    <w:rPr>
      <w:b/>
      <w:bCs/>
      <w:u w:val="single" w:color="000000"/>
    </w:rPr>
  </w:style>
  <w:style w:type="paragraph" w:styleId="Heading2">
    <w:name w:val="heading 2"/>
    <w:basedOn w:val="Normal"/>
    <w:uiPriority w:val="9"/>
    <w:unhideWhenUsed/>
    <w:qFormat/>
    <w:pPr>
      <w:spacing w:before="200"/>
      <w:ind w:left="1539" w:hanging="68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100"/>
      <w:jc w:val="both"/>
    </w:pPr>
  </w:style>
  <w:style w:type="paragraph" w:styleId="ListParagraph">
    <w:name w:val="List Paragraph"/>
    <w:basedOn w:val="Normal"/>
    <w:uiPriority w:val="1"/>
    <w:qFormat/>
    <w:pPr>
      <w:spacing w:before="200"/>
      <w:ind w:left="100"/>
      <w:jc w:val="both"/>
    </w:pPr>
  </w:style>
  <w:style w:type="paragraph" w:customStyle="1" w:styleId="TableParagraph">
    <w:name w:val="Table Paragraph"/>
    <w:basedOn w:val="Normal"/>
    <w:uiPriority w:val="1"/>
    <w:qFormat/>
    <w:pPr>
      <w:spacing w:before="179"/>
      <w:ind w:left="4"/>
    </w:pPr>
  </w:style>
  <w:style w:type="character" w:styleId="CommentReference">
    <w:name w:val="annotation reference"/>
    <w:basedOn w:val="DefaultParagraphFont"/>
    <w:unhideWhenUsed/>
    <w:rsid w:val="009F5D14"/>
    <w:rPr>
      <w:sz w:val="16"/>
      <w:szCs w:val="16"/>
    </w:rPr>
  </w:style>
  <w:style w:type="paragraph" w:styleId="CommentText">
    <w:name w:val="annotation text"/>
    <w:basedOn w:val="Normal"/>
    <w:link w:val="CommentTextChar"/>
    <w:unhideWhenUsed/>
    <w:rsid w:val="009F5D14"/>
    <w:rPr>
      <w:sz w:val="20"/>
      <w:szCs w:val="20"/>
    </w:rPr>
  </w:style>
  <w:style w:type="character" w:customStyle="1" w:styleId="CommentTextChar">
    <w:name w:val="Comment Text Char"/>
    <w:basedOn w:val="DefaultParagraphFont"/>
    <w:link w:val="CommentText"/>
    <w:rsid w:val="009F5D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5D14"/>
    <w:rPr>
      <w:b/>
      <w:bCs/>
    </w:rPr>
  </w:style>
  <w:style w:type="character" w:customStyle="1" w:styleId="CommentSubjectChar">
    <w:name w:val="Comment Subject Char"/>
    <w:basedOn w:val="CommentTextChar"/>
    <w:link w:val="CommentSubject"/>
    <w:uiPriority w:val="99"/>
    <w:semiHidden/>
    <w:rsid w:val="009F5D14"/>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676D95"/>
    <w:rPr>
      <w:color w:val="0000FF" w:themeColor="hyperlink"/>
      <w:u w:val="single"/>
    </w:rPr>
  </w:style>
  <w:style w:type="character" w:styleId="UnresolvedMention">
    <w:name w:val="Unresolved Mention"/>
    <w:basedOn w:val="DefaultParagraphFont"/>
    <w:uiPriority w:val="99"/>
    <w:semiHidden/>
    <w:unhideWhenUsed/>
    <w:rsid w:val="00676D95"/>
    <w:rPr>
      <w:color w:val="605E5C"/>
      <w:shd w:val="clear" w:color="auto" w:fill="E1DFDD"/>
    </w:rPr>
  </w:style>
  <w:style w:type="paragraph" w:styleId="Revision">
    <w:name w:val="Revision"/>
    <w:hidden/>
    <w:uiPriority w:val="99"/>
    <w:semiHidden/>
    <w:rsid w:val="00CD0D15"/>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CF6183"/>
    <w:pPr>
      <w:tabs>
        <w:tab w:val="center" w:pos="4513"/>
        <w:tab w:val="right" w:pos="9026"/>
      </w:tabs>
    </w:pPr>
  </w:style>
  <w:style w:type="character" w:customStyle="1" w:styleId="HeaderChar">
    <w:name w:val="Header Char"/>
    <w:basedOn w:val="DefaultParagraphFont"/>
    <w:link w:val="Header"/>
    <w:uiPriority w:val="99"/>
    <w:rsid w:val="00CF6183"/>
    <w:rPr>
      <w:rFonts w:ascii="Times New Roman" w:eastAsia="Times New Roman" w:hAnsi="Times New Roman" w:cs="Times New Roman"/>
    </w:rPr>
  </w:style>
  <w:style w:type="paragraph" w:styleId="Footer">
    <w:name w:val="footer"/>
    <w:basedOn w:val="Normal"/>
    <w:link w:val="FooterChar"/>
    <w:uiPriority w:val="99"/>
    <w:unhideWhenUsed/>
    <w:rsid w:val="00CF6183"/>
    <w:pPr>
      <w:tabs>
        <w:tab w:val="center" w:pos="4513"/>
        <w:tab w:val="right" w:pos="9026"/>
      </w:tabs>
    </w:pPr>
  </w:style>
  <w:style w:type="character" w:customStyle="1" w:styleId="FooterChar">
    <w:name w:val="Footer Char"/>
    <w:basedOn w:val="DefaultParagraphFont"/>
    <w:link w:val="Footer"/>
    <w:uiPriority w:val="99"/>
    <w:rsid w:val="00CF6183"/>
    <w:rPr>
      <w:rFonts w:ascii="Times New Roman" w:eastAsia="Times New Roman" w:hAnsi="Times New Roman" w:cs="Times New Roman"/>
    </w:rPr>
  </w:style>
  <w:style w:type="paragraph" w:styleId="NormalWeb">
    <w:name w:val="Normal (Web)"/>
    <w:basedOn w:val="Normal"/>
    <w:qFormat/>
    <w:rsid w:val="000533CB"/>
    <w:pPr>
      <w:widowControl/>
      <w:autoSpaceDE/>
      <w:autoSpaceDN/>
      <w:spacing w:before="240"/>
      <w:jc w:val="both"/>
    </w:pPr>
    <w:rPr>
      <w:sz w:val="24"/>
      <w:szCs w:val="24"/>
      <w:lang w:val="en-NZ"/>
    </w:rPr>
  </w:style>
  <w:style w:type="paragraph" w:customStyle="1" w:styleId="MultiLevel1">
    <w:name w:val="MultiLevel1"/>
    <w:basedOn w:val="Normal"/>
    <w:qFormat/>
    <w:rsid w:val="00C20F13"/>
    <w:pPr>
      <w:widowControl/>
      <w:numPr>
        <w:numId w:val="25"/>
      </w:numPr>
      <w:pBdr>
        <w:bottom w:val="single" w:sz="6" w:space="1" w:color="auto"/>
      </w:pBdr>
      <w:autoSpaceDE/>
      <w:autoSpaceDN/>
      <w:spacing w:before="240"/>
      <w:jc w:val="both"/>
      <w:outlineLvl w:val="0"/>
    </w:pPr>
    <w:rPr>
      <w:rFonts w:ascii="Arial" w:hAnsi="Arial"/>
      <w:b/>
      <w:sz w:val="24"/>
      <w:szCs w:val="20"/>
      <w:lang w:val="en-NZ" w:eastAsia="en-NZ"/>
    </w:rPr>
  </w:style>
  <w:style w:type="paragraph" w:customStyle="1" w:styleId="MultiLevel2">
    <w:name w:val="MultiLevel2"/>
    <w:basedOn w:val="MultiLevel1"/>
    <w:link w:val="MultiLevel2Char"/>
    <w:qFormat/>
    <w:rsid w:val="00C20F13"/>
    <w:pPr>
      <w:numPr>
        <w:ilvl w:val="1"/>
      </w:numPr>
      <w:pBdr>
        <w:bottom w:val="none" w:sz="0" w:space="0" w:color="auto"/>
      </w:pBdr>
      <w:outlineLvl w:val="1"/>
    </w:pPr>
    <w:rPr>
      <w:b w:val="0"/>
      <w:sz w:val="20"/>
      <w:szCs w:val="24"/>
    </w:rPr>
  </w:style>
  <w:style w:type="paragraph" w:customStyle="1" w:styleId="MultiLevel3">
    <w:name w:val="MultiLevel3"/>
    <w:basedOn w:val="MultiLevel2"/>
    <w:qFormat/>
    <w:rsid w:val="00C20F13"/>
    <w:pPr>
      <w:numPr>
        <w:ilvl w:val="2"/>
      </w:numPr>
      <w:tabs>
        <w:tab w:val="clear" w:pos="1440"/>
      </w:tabs>
      <w:ind w:left="1793" w:hanging="201"/>
      <w:outlineLvl w:val="2"/>
    </w:pPr>
  </w:style>
  <w:style w:type="paragraph" w:customStyle="1" w:styleId="MultiLevel4">
    <w:name w:val="MultiLevel4"/>
    <w:basedOn w:val="MultiLevel3"/>
    <w:qFormat/>
    <w:rsid w:val="00C20F13"/>
    <w:pPr>
      <w:numPr>
        <w:ilvl w:val="3"/>
      </w:numPr>
      <w:tabs>
        <w:tab w:val="clear" w:pos="2160"/>
      </w:tabs>
      <w:ind w:left="2766" w:hanging="201"/>
      <w:outlineLvl w:val="9"/>
    </w:pPr>
  </w:style>
  <w:style w:type="paragraph" w:customStyle="1" w:styleId="MultiLevel5">
    <w:name w:val="MultiLevel5"/>
    <w:basedOn w:val="MultiLevel4"/>
    <w:qFormat/>
    <w:rsid w:val="00C20F13"/>
    <w:pPr>
      <w:numPr>
        <w:ilvl w:val="4"/>
      </w:numPr>
      <w:tabs>
        <w:tab w:val="clear" w:pos="2880"/>
      </w:tabs>
      <w:ind w:left="3740" w:hanging="201"/>
    </w:pPr>
  </w:style>
  <w:style w:type="paragraph" w:customStyle="1" w:styleId="MultiLevel6">
    <w:name w:val="MultiLevel6"/>
    <w:basedOn w:val="MultiLevel5"/>
    <w:rsid w:val="00C20F13"/>
    <w:pPr>
      <w:numPr>
        <w:ilvl w:val="5"/>
      </w:numPr>
      <w:tabs>
        <w:tab w:val="clear" w:pos="3600"/>
      </w:tabs>
      <w:ind w:left="4713" w:hanging="201"/>
    </w:pPr>
  </w:style>
  <w:style w:type="character" w:customStyle="1" w:styleId="Definition">
    <w:name w:val="Definition"/>
    <w:rsid w:val="00C20F13"/>
    <w:rPr>
      <w:rFonts w:ascii="Arial" w:hAnsi="Arial"/>
      <w:b/>
      <w:sz w:val="20"/>
    </w:rPr>
  </w:style>
  <w:style w:type="character" w:customStyle="1" w:styleId="MultiLevel2Char">
    <w:name w:val="MultiLevel2 Char"/>
    <w:link w:val="MultiLevel2"/>
    <w:rsid w:val="00C20F13"/>
    <w:rPr>
      <w:rFonts w:ascii="Arial" w:eastAsia="Times New Roman" w:hAnsi="Arial" w:cs="Times New Roman"/>
      <w:sz w:val="20"/>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346063">
      <w:bodyDiv w:val="1"/>
      <w:marLeft w:val="0"/>
      <w:marRight w:val="0"/>
      <w:marTop w:val="0"/>
      <w:marBottom w:val="0"/>
      <w:divBdr>
        <w:top w:val="none" w:sz="0" w:space="0" w:color="auto"/>
        <w:left w:val="none" w:sz="0" w:space="0" w:color="auto"/>
        <w:bottom w:val="none" w:sz="0" w:space="0" w:color="auto"/>
        <w:right w:val="none" w:sz="0" w:space="0" w:color="auto"/>
      </w:divBdr>
    </w:div>
    <w:div w:id="1837842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LNDMS!15891316.3</documentid>
  <senderid>CMB</senderid>
  <senderemail>CARA.BATTYE@LANENEAVE.CO.NZ</senderemail>
  <lastmodified>2026-05-19T15:42:00.0000000+12:00</lastmodified>
  <database>LNDMS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5F7A4-8F7E-459A-8B4D-D564F4C22846}">
  <ds:schemaRefs>
    <ds:schemaRef ds:uri="http://www.imanage.com/work/xmlschema"/>
  </ds:schemaRefs>
</ds:datastoreItem>
</file>

<file path=customXml/itemProps2.xml><?xml version="1.0" encoding="utf-8"?>
<ds:datastoreItem xmlns:ds="http://schemas.openxmlformats.org/officeDocument/2006/customXml" ds:itemID="{096C0DFF-3132-4E99-80CA-7B335D14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11</Pages>
  <Words>4730</Words>
  <Characters>26962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Copy of 05.01.26-Global-Convert - approved</vt:lpstr>
    </vt:vector>
  </TitlesOfParts>
  <Company/>
  <LinksUpToDate>false</LinksUpToDate>
  <CharactersWithSpaces>31629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05.01.26-Global-Convert - approved</dc:title>
  <dc:creator>Avenir</dc:creator>
  <cp:lastModifiedBy>Shirley</cp:lastModifiedBy>
  <cp:revision>54</cp:revision>
  <dcterms:created xsi:type="dcterms:W3CDTF">2026-06-09T08:03:00Z</dcterms:created>
  <dcterms:modified xsi:type="dcterms:W3CDTF">2026-06-12T08:48:00Z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m144 Google Docs Renderer</vt:lpwstr>
  </property>
  <property fmtid="{D5CDD505-2E9C-101B-9397-08002B2CF9AE}" pid="3" name="iManageFooter">
    <vt:lpwstr>277178.0005 15891316.3</vt:lpwstr>
  </property>
</Properties>
</file>